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232" w:rsidRPr="006D0232" w:rsidRDefault="006D0232" w:rsidP="006D0232">
      <w:pPr>
        <w:widowControl w:val="0"/>
        <w:autoSpaceDE w:val="0"/>
        <w:autoSpaceDN w:val="0"/>
        <w:spacing w:after="0" w:line="240" w:lineRule="auto"/>
        <w:rPr>
          <w:rFonts w:ascii="Tahoma" w:eastAsiaTheme="minorEastAsia" w:hAnsi="Tahoma" w:cs="Tahoma"/>
          <w:sz w:val="20"/>
          <w:lang w:eastAsia="ru-RU"/>
        </w:rPr>
      </w:pPr>
      <w:r w:rsidRPr="006D0232">
        <w:rPr>
          <w:rFonts w:ascii="Tahoma" w:eastAsiaTheme="minorEastAsia" w:hAnsi="Tahoma" w:cs="Tahoma"/>
          <w:sz w:val="20"/>
          <w:lang w:eastAsia="ru-RU"/>
        </w:rPr>
        <w:t xml:space="preserve">Документ предоставлен </w:t>
      </w:r>
      <w:hyperlink r:id="rId4">
        <w:proofErr w:type="spellStart"/>
        <w:r w:rsidRPr="006D0232">
          <w:rPr>
            <w:rFonts w:ascii="Tahoma" w:eastAsiaTheme="minorEastAsia" w:hAnsi="Tahoma" w:cs="Tahoma"/>
            <w:color w:val="0000FF"/>
            <w:sz w:val="20"/>
            <w:lang w:eastAsia="ru-RU"/>
          </w:rPr>
          <w:t>КонсультантПлюс</w:t>
        </w:r>
        <w:proofErr w:type="spellEnd"/>
      </w:hyperlink>
      <w:r w:rsidRPr="006D0232">
        <w:rPr>
          <w:rFonts w:ascii="Tahoma" w:eastAsiaTheme="minorEastAsia" w:hAnsi="Tahoma" w:cs="Tahoma"/>
          <w:sz w:val="20"/>
          <w:lang w:eastAsia="ru-RU"/>
        </w:rPr>
        <w:br/>
      </w:r>
    </w:p>
    <w:p w:rsidR="006D0232" w:rsidRPr="006D0232" w:rsidRDefault="006D0232" w:rsidP="006D0232">
      <w:pPr>
        <w:widowControl w:val="0"/>
        <w:autoSpaceDE w:val="0"/>
        <w:autoSpaceDN w:val="0"/>
        <w:spacing w:after="0" w:line="240" w:lineRule="auto"/>
        <w:outlineLvl w:val="0"/>
        <w:rPr>
          <w:rFonts w:ascii="Calibri" w:eastAsiaTheme="minorEastAsia" w:hAnsi="Calibri" w:cs="Calibri"/>
          <w:lang w:eastAsia="ru-RU"/>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D0232" w:rsidRPr="006D0232" w:rsidTr="00A449B3">
        <w:tc>
          <w:tcPr>
            <w:tcW w:w="4677" w:type="dxa"/>
            <w:tcBorders>
              <w:top w:val="nil"/>
              <w:left w:val="nil"/>
              <w:bottom w:val="nil"/>
              <w:right w:val="nil"/>
            </w:tcBorders>
          </w:tcPr>
          <w:p w:rsidR="006D0232" w:rsidRPr="006D0232" w:rsidRDefault="006D0232" w:rsidP="006D0232">
            <w:pPr>
              <w:widowControl w:val="0"/>
              <w:autoSpaceDE w:val="0"/>
              <w:autoSpaceDN w:val="0"/>
              <w:spacing w:after="0" w:line="240" w:lineRule="auto"/>
              <w:outlineLvl w:val="0"/>
              <w:rPr>
                <w:rFonts w:ascii="Calibri" w:eastAsiaTheme="minorEastAsia" w:hAnsi="Calibri" w:cs="Calibri"/>
                <w:lang w:eastAsia="ru-RU"/>
              </w:rPr>
            </w:pPr>
            <w:r w:rsidRPr="006D0232">
              <w:rPr>
                <w:rFonts w:ascii="Calibri" w:eastAsiaTheme="minorEastAsia" w:hAnsi="Calibri" w:cs="Calibri"/>
                <w:lang w:eastAsia="ru-RU"/>
              </w:rPr>
              <w:t>9 октября 2015 года</w:t>
            </w:r>
          </w:p>
        </w:tc>
        <w:tc>
          <w:tcPr>
            <w:tcW w:w="4677" w:type="dxa"/>
            <w:tcBorders>
              <w:top w:val="nil"/>
              <w:left w:val="nil"/>
              <w:bottom w:val="nil"/>
              <w:right w:val="nil"/>
            </w:tcBorders>
          </w:tcPr>
          <w:p w:rsidR="006D0232" w:rsidRPr="006D0232" w:rsidRDefault="006D0232" w:rsidP="006D0232">
            <w:pPr>
              <w:widowControl w:val="0"/>
              <w:autoSpaceDE w:val="0"/>
              <w:autoSpaceDN w:val="0"/>
              <w:spacing w:after="0" w:line="240" w:lineRule="auto"/>
              <w:jc w:val="right"/>
              <w:outlineLvl w:val="0"/>
              <w:rPr>
                <w:rFonts w:ascii="Calibri" w:eastAsiaTheme="minorEastAsia" w:hAnsi="Calibri" w:cs="Calibri"/>
                <w:lang w:eastAsia="ru-RU"/>
              </w:rPr>
            </w:pPr>
            <w:r w:rsidRPr="006D0232">
              <w:rPr>
                <w:rFonts w:ascii="Calibri" w:eastAsiaTheme="minorEastAsia" w:hAnsi="Calibri" w:cs="Calibri"/>
                <w:lang w:eastAsia="ru-RU"/>
              </w:rPr>
              <w:t>N 449-УГ</w:t>
            </w:r>
          </w:p>
        </w:tc>
      </w:tr>
    </w:tbl>
    <w:p w:rsidR="006D0232" w:rsidRPr="006D0232" w:rsidRDefault="006D0232" w:rsidP="006D0232">
      <w:pPr>
        <w:widowControl w:val="0"/>
        <w:pBdr>
          <w:bottom w:val="single" w:sz="6" w:space="0" w:color="auto"/>
        </w:pBdr>
        <w:autoSpaceDE w:val="0"/>
        <w:autoSpaceDN w:val="0"/>
        <w:spacing w:before="100" w:after="100" w:line="240" w:lineRule="auto"/>
        <w:jc w:val="both"/>
        <w:rPr>
          <w:rFonts w:ascii="Calibri" w:eastAsiaTheme="minorEastAsia" w:hAnsi="Calibri" w:cs="Calibri"/>
          <w:sz w:val="2"/>
          <w:szCs w:val="2"/>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bookmarkStart w:id="0" w:name="_GoBack"/>
      <w:bookmarkEnd w:id="0"/>
      <w:r w:rsidRPr="006D0232">
        <w:rPr>
          <w:rFonts w:ascii="Calibri" w:eastAsiaTheme="minorEastAsia" w:hAnsi="Calibri" w:cs="Calibri"/>
          <w:b/>
          <w:lang w:eastAsia="ru-RU"/>
        </w:rPr>
        <w:t>УКАЗ</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ГУБЕРНАТОРА СВЕРДЛОВСКОЙ ОБЛАСТИ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О КОМИССИИ ПО КООРДИНАЦИИ РАБОТЫ</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ПРОТИВОДЕЙСТВИЮ КОРРУПЦИИ В СВЕРДЛОВСКОЙ ОБЛАСТИ</w:t>
      </w:r>
    </w:p>
    <w:p w:rsidR="006D0232" w:rsidRPr="006D0232" w:rsidRDefault="006D0232" w:rsidP="006D023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6D0232" w:rsidRPr="006D0232" w:rsidTr="00A449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Список изменяющих документов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 ред. Указов Губернатора Свердловской области от 15.03.2016 </w:t>
            </w:r>
            <w:hyperlink r:id="rId5">
              <w:r w:rsidRPr="006D0232">
                <w:rPr>
                  <w:rFonts w:ascii="Calibri" w:eastAsiaTheme="minorEastAsia" w:hAnsi="Calibri" w:cs="Calibri"/>
                  <w:color w:val="0000FF"/>
                  <w:lang w:eastAsia="ru-RU"/>
                </w:rPr>
                <w:t>N 125-УГ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14.06.2016 </w:t>
            </w:r>
            <w:hyperlink r:id="rId6">
              <w:r w:rsidRPr="006D0232">
                <w:rPr>
                  <w:rFonts w:ascii="Calibri" w:eastAsiaTheme="minorEastAsia" w:hAnsi="Calibri" w:cs="Calibri"/>
                  <w:color w:val="0000FF"/>
                  <w:lang w:eastAsia="ru-RU"/>
                </w:rPr>
                <w:t>N 354-УГ</w:t>
              </w:r>
            </w:hyperlink>
            <w:r w:rsidRPr="006D0232">
              <w:rPr>
                <w:rFonts w:ascii="Calibri" w:eastAsiaTheme="minorEastAsia" w:hAnsi="Calibri" w:cs="Calibri"/>
                <w:color w:val="392C69"/>
                <w:lang w:eastAsia="ru-RU"/>
              </w:rPr>
              <w:t xml:space="preserve">, от 24.03.2017 </w:t>
            </w:r>
            <w:hyperlink r:id="rId7">
              <w:r w:rsidRPr="006D0232">
                <w:rPr>
                  <w:rFonts w:ascii="Calibri" w:eastAsiaTheme="minorEastAsia" w:hAnsi="Calibri" w:cs="Calibri"/>
                  <w:color w:val="0000FF"/>
                  <w:lang w:eastAsia="ru-RU"/>
                </w:rPr>
                <w:t>N 184-УГ</w:t>
              </w:r>
            </w:hyperlink>
            <w:r w:rsidRPr="006D0232">
              <w:rPr>
                <w:rFonts w:ascii="Calibri" w:eastAsiaTheme="minorEastAsia" w:hAnsi="Calibri" w:cs="Calibri"/>
                <w:color w:val="392C69"/>
                <w:lang w:eastAsia="ru-RU"/>
              </w:rPr>
              <w:t xml:space="preserve">, от 28.08.2017 </w:t>
            </w:r>
            <w:hyperlink r:id="rId8">
              <w:r w:rsidRPr="006D0232">
                <w:rPr>
                  <w:rFonts w:ascii="Calibri" w:eastAsiaTheme="minorEastAsia" w:hAnsi="Calibri" w:cs="Calibri"/>
                  <w:color w:val="0000FF"/>
                  <w:lang w:eastAsia="ru-RU"/>
                </w:rPr>
                <w:t>N 439-УГ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24.11.2017 </w:t>
            </w:r>
            <w:hyperlink r:id="rId9">
              <w:r w:rsidRPr="006D0232">
                <w:rPr>
                  <w:rFonts w:ascii="Calibri" w:eastAsiaTheme="minorEastAsia" w:hAnsi="Calibri" w:cs="Calibri"/>
                  <w:color w:val="0000FF"/>
                  <w:lang w:eastAsia="ru-RU"/>
                </w:rPr>
                <w:t>N 605-УГ</w:t>
              </w:r>
            </w:hyperlink>
            <w:r w:rsidRPr="006D0232">
              <w:rPr>
                <w:rFonts w:ascii="Calibri" w:eastAsiaTheme="minorEastAsia" w:hAnsi="Calibri" w:cs="Calibri"/>
                <w:color w:val="392C69"/>
                <w:lang w:eastAsia="ru-RU"/>
              </w:rPr>
              <w:t xml:space="preserve">, от 18.04.2018 </w:t>
            </w:r>
            <w:hyperlink r:id="rId10">
              <w:r w:rsidRPr="006D0232">
                <w:rPr>
                  <w:rFonts w:ascii="Calibri" w:eastAsiaTheme="minorEastAsia" w:hAnsi="Calibri" w:cs="Calibri"/>
                  <w:color w:val="0000FF"/>
                  <w:lang w:eastAsia="ru-RU"/>
                </w:rPr>
                <w:t>N 195-УГ</w:t>
              </w:r>
            </w:hyperlink>
            <w:r w:rsidRPr="006D0232">
              <w:rPr>
                <w:rFonts w:ascii="Calibri" w:eastAsiaTheme="minorEastAsia" w:hAnsi="Calibri" w:cs="Calibri"/>
                <w:color w:val="392C69"/>
                <w:lang w:eastAsia="ru-RU"/>
              </w:rPr>
              <w:t xml:space="preserve">, от 07.12.2018 </w:t>
            </w:r>
            <w:hyperlink r:id="rId11">
              <w:r w:rsidRPr="006D0232">
                <w:rPr>
                  <w:rFonts w:ascii="Calibri" w:eastAsiaTheme="minorEastAsia" w:hAnsi="Calibri" w:cs="Calibri"/>
                  <w:color w:val="0000FF"/>
                  <w:lang w:eastAsia="ru-RU"/>
                </w:rPr>
                <w:t>N 663-УГ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28.02.2019 </w:t>
            </w:r>
            <w:hyperlink r:id="rId12">
              <w:r w:rsidRPr="006D0232">
                <w:rPr>
                  <w:rFonts w:ascii="Calibri" w:eastAsiaTheme="minorEastAsia" w:hAnsi="Calibri" w:cs="Calibri"/>
                  <w:color w:val="0000FF"/>
                  <w:lang w:eastAsia="ru-RU"/>
                </w:rPr>
                <w:t>N 95-УГ</w:t>
              </w:r>
            </w:hyperlink>
            <w:r w:rsidRPr="006D0232">
              <w:rPr>
                <w:rFonts w:ascii="Calibri" w:eastAsiaTheme="minorEastAsia" w:hAnsi="Calibri" w:cs="Calibri"/>
                <w:color w:val="392C69"/>
                <w:lang w:eastAsia="ru-RU"/>
              </w:rPr>
              <w:t xml:space="preserve">, от 24.06.2019 </w:t>
            </w:r>
            <w:hyperlink r:id="rId13">
              <w:r w:rsidRPr="006D0232">
                <w:rPr>
                  <w:rFonts w:ascii="Calibri" w:eastAsiaTheme="minorEastAsia" w:hAnsi="Calibri" w:cs="Calibri"/>
                  <w:color w:val="0000FF"/>
                  <w:lang w:eastAsia="ru-RU"/>
                </w:rPr>
                <w:t>N 312-УГ</w:t>
              </w:r>
            </w:hyperlink>
            <w:r w:rsidRPr="006D0232">
              <w:rPr>
                <w:rFonts w:ascii="Calibri" w:eastAsiaTheme="minorEastAsia" w:hAnsi="Calibri" w:cs="Calibri"/>
                <w:color w:val="392C69"/>
                <w:lang w:eastAsia="ru-RU"/>
              </w:rPr>
              <w:t xml:space="preserve">, от 29.10.2019 </w:t>
            </w:r>
            <w:hyperlink r:id="rId14">
              <w:r w:rsidRPr="006D0232">
                <w:rPr>
                  <w:rFonts w:ascii="Calibri" w:eastAsiaTheme="minorEastAsia" w:hAnsi="Calibri" w:cs="Calibri"/>
                  <w:color w:val="0000FF"/>
                  <w:lang w:eastAsia="ru-RU"/>
                </w:rPr>
                <w:t>N 523-УГ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09.04.2020 </w:t>
            </w:r>
            <w:hyperlink r:id="rId15">
              <w:r w:rsidRPr="006D0232">
                <w:rPr>
                  <w:rFonts w:ascii="Calibri" w:eastAsiaTheme="minorEastAsia" w:hAnsi="Calibri" w:cs="Calibri"/>
                  <w:color w:val="0000FF"/>
                  <w:lang w:eastAsia="ru-RU"/>
                </w:rPr>
                <w:t>N 170-УГ</w:t>
              </w:r>
            </w:hyperlink>
            <w:r w:rsidRPr="006D0232">
              <w:rPr>
                <w:rFonts w:ascii="Calibri" w:eastAsiaTheme="minorEastAsia" w:hAnsi="Calibri" w:cs="Calibri"/>
                <w:color w:val="392C69"/>
                <w:lang w:eastAsia="ru-RU"/>
              </w:rPr>
              <w:t xml:space="preserve">, от 02.07.2020 </w:t>
            </w:r>
            <w:hyperlink r:id="rId16">
              <w:r w:rsidRPr="006D0232">
                <w:rPr>
                  <w:rFonts w:ascii="Calibri" w:eastAsiaTheme="minorEastAsia" w:hAnsi="Calibri" w:cs="Calibri"/>
                  <w:color w:val="0000FF"/>
                  <w:lang w:eastAsia="ru-RU"/>
                </w:rPr>
                <w:t>N 341-УГ</w:t>
              </w:r>
            </w:hyperlink>
            <w:r w:rsidRPr="006D0232">
              <w:rPr>
                <w:rFonts w:ascii="Calibri" w:eastAsiaTheme="minorEastAsia" w:hAnsi="Calibri" w:cs="Calibri"/>
                <w:color w:val="392C69"/>
                <w:lang w:eastAsia="ru-RU"/>
              </w:rPr>
              <w:t xml:space="preserve">, от 14.10.2020 </w:t>
            </w:r>
            <w:hyperlink r:id="rId17">
              <w:r w:rsidRPr="006D0232">
                <w:rPr>
                  <w:rFonts w:ascii="Calibri" w:eastAsiaTheme="minorEastAsia" w:hAnsi="Calibri" w:cs="Calibri"/>
                  <w:color w:val="0000FF"/>
                  <w:lang w:eastAsia="ru-RU"/>
                </w:rPr>
                <w:t>N 567-УГ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16.02.2021 </w:t>
            </w:r>
            <w:hyperlink r:id="rId18">
              <w:r w:rsidRPr="006D0232">
                <w:rPr>
                  <w:rFonts w:ascii="Calibri" w:eastAsiaTheme="minorEastAsia" w:hAnsi="Calibri" w:cs="Calibri"/>
                  <w:color w:val="0000FF"/>
                  <w:lang w:eastAsia="ru-RU"/>
                </w:rPr>
                <w:t>N 71-УГ</w:t>
              </w:r>
            </w:hyperlink>
            <w:r w:rsidRPr="006D0232">
              <w:rPr>
                <w:rFonts w:ascii="Calibri" w:eastAsiaTheme="minorEastAsia" w:hAnsi="Calibri" w:cs="Calibri"/>
                <w:color w:val="392C69"/>
                <w:lang w:eastAsia="ru-RU"/>
              </w:rPr>
              <w:t xml:space="preserve">, от 02.02.2022 </w:t>
            </w:r>
            <w:hyperlink r:id="rId19">
              <w:r w:rsidRPr="006D0232">
                <w:rPr>
                  <w:rFonts w:ascii="Calibri" w:eastAsiaTheme="minorEastAsia" w:hAnsi="Calibri" w:cs="Calibri"/>
                  <w:color w:val="0000FF"/>
                  <w:lang w:eastAsia="ru-RU"/>
                </w:rPr>
                <w:t>N 47-УГ</w:t>
              </w:r>
            </w:hyperlink>
            <w:r w:rsidRPr="006D0232">
              <w:rPr>
                <w:rFonts w:ascii="Calibri" w:eastAsiaTheme="minorEastAsia" w:hAnsi="Calibri" w:cs="Calibri"/>
                <w:color w:val="392C69"/>
                <w:lang w:eastAsia="ru-RU"/>
              </w:rPr>
              <w:t xml:space="preserve">, от 02.03.2022 </w:t>
            </w:r>
            <w:hyperlink r:id="rId20">
              <w:r w:rsidRPr="006D0232">
                <w:rPr>
                  <w:rFonts w:ascii="Calibri" w:eastAsiaTheme="minorEastAsia" w:hAnsi="Calibri" w:cs="Calibri"/>
                  <w:color w:val="0000FF"/>
                  <w:lang w:eastAsia="ru-RU"/>
                </w:rPr>
                <w:t>N 97-УГ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31.05.2022 </w:t>
            </w:r>
            <w:hyperlink r:id="rId21">
              <w:r w:rsidRPr="006D0232">
                <w:rPr>
                  <w:rFonts w:ascii="Calibri" w:eastAsiaTheme="minorEastAsia" w:hAnsi="Calibri" w:cs="Calibri"/>
                  <w:color w:val="0000FF"/>
                  <w:lang w:eastAsia="ru-RU"/>
                </w:rPr>
                <w:t>N 267-УГ</w:t>
              </w:r>
            </w:hyperlink>
            <w:r w:rsidRPr="006D0232">
              <w:rPr>
                <w:rFonts w:ascii="Calibri" w:eastAsiaTheme="minorEastAsia" w:hAnsi="Calibri" w:cs="Calibri"/>
                <w:color w:val="392C69"/>
                <w:lang w:eastAsia="ru-RU"/>
              </w:rPr>
              <w:t xml:space="preserve">, от 15.06.2022 </w:t>
            </w:r>
            <w:hyperlink r:id="rId22">
              <w:r w:rsidRPr="006D0232">
                <w:rPr>
                  <w:rFonts w:ascii="Calibri" w:eastAsiaTheme="minorEastAsia" w:hAnsi="Calibri" w:cs="Calibri"/>
                  <w:color w:val="0000FF"/>
                  <w:lang w:eastAsia="ru-RU"/>
                </w:rPr>
                <w:t>N 282-УГ</w:t>
              </w:r>
            </w:hyperlink>
            <w:r w:rsidRPr="006D0232">
              <w:rPr>
                <w:rFonts w:ascii="Calibri" w:eastAsiaTheme="minorEastAsia" w:hAnsi="Calibri" w:cs="Calibri"/>
                <w:color w:val="392C69"/>
                <w:lang w:eastAsia="ru-RU"/>
              </w:rPr>
              <w:t xml:space="preserve">, от 27.07.2022 </w:t>
            </w:r>
            <w:hyperlink r:id="rId23">
              <w:r w:rsidRPr="006D0232">
                <w:rPr>
                  <w:rFonts w:ascii="Calibri" w:eastAsiaTheme="minorEastAsia" w:hAnsi="Calibri" w:cs="Calibri"/>
                  <w:color w:val="0000FF"/>
                  <w:lang w:eastAsia="ru-RU"/>
                </w:rPr>
                <w:t>N 350-УГ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07.09.2022 </w:t>
            </w:r>
            <w:hyperlink r:id="rId24">
              <w:r w:rsidRPr="006D0232">
                <w:rPr>
                  <w:rFonts w:ascii="Calibri" w:eastAsiaTheme="minorEastAsia" w:hAnsi="Calibri" w:cs="Calibri"/>
                  <w:color w:val="0000FF"/>
                  <w:lang w:eastAsia="ru-RU"/>
                </w:rPr>
                <w:t>N 418-УГ</w:t>
              </w:r>
            </w:hyperlink>
            <w:r w:rsidRPr="006D0232">
              <w:rPr>
                <w:rFonts w:ascii="Calibri" w:eastAsiaTheme="minorEastAsia" w:hAnsi="Calibri" w:cs="Calibri"/>
                <w:color w:val="392C69"/>
                <w:lang w:eastAsia="ru-RU"/>
              </w:rPr>
              <w:t xml:space="preserve">, от 22.11.2022 </w:t>
            </w:r>
            <w:hyperlink r:id="rId25">
              <w:r w:rsidRPr="006D0232">
                <w:rPr>
                  <w:rFonts w:ascii="Calibri" w:eastAsiaTheme="minorEastAsia" w:hAnsi="Calibri" w:cs="Calibri"/>
                  <w:color w:val="0000FF"/>
                  <w:lang w:eastAsia="ru-RU"/>
                </w:rPr>
                <w:t>N 592-УГ</w:t>
              </w:r>
            </w:hyperlink>
            <w:r w:rsidRPr="006D0232">
              <w:rPr>
                <w:rFonts w:ascii="Calibri" w:eastAsiaTheme="minorEastAsia" w:hAnsi="Calibri" w:cs="Calibri"/>
                <w:color w:val="392C69"/>
                <w:lang w:eastAsia="ru-RU"/>
              </w:rPr>
              <w:t xml:space="preserve">, от 20.03.2023 </w:t>
            </w:r>
            <w:hyperlink r:id="rId26">
              <w:r w:rsidRPr="006D0232">
                <w:rPr>
                  <w:rFonts w:ascii="Calibri" w:eastAsiaTheme="minorEastAsia" w:hAnsi="Calibri" w:cs="Calibri"/>
                  <w:color w:val="0000FF"/>
                  <w:lang w:eastAsia="ru-RU"/>
                </w:rPr>
                <w:t>N 120-УГ</w:t>
              </w:r>
            </w:hyperlink>
            <w:r w:rsidRPr="006D0232">
              <w:rPr>
                <w:rFonts w:ascii="Calibri" w:eastAsiaTheme="minorEastAsia" w:hAnsi="Calibri" w:cs="Calibri"/>
                <w:color w:val="392C69"/>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В соответствии с </w:t>
      </w:r>
      <w:hyperlink r:id="rId27">
        <w:r w:rsidRPr="006D0232">
          <w:rPr>
            <w:rFonts w:ascii="Calibri" w:eastAsiaTheme="minorEastAsia" w:hAnsi="Calibri" w:cs="Calibri"/>
            <w:color w:val="0000FF"/>
            <w:lang w:eastAsia="ru-RU"/>
          </w:rPr>
          <w:t>подпунктами "а"</w:t>
        </w:r>
      </w:hyperlink>
      <w:r w:rsidRPr="006D0232">
        <w:rPr>
          <w:rFonts w:ascii="Calibri" w:eastAsiaTheme="minorEastAsia" w:hAnsi="Calibri" w:cs="Calibri"/>
          <w:lang w:eastAsia="ru-RU"/>
        </w:rPr>
        <w:t xml:space="preserve"> и </w:t>
      </w:r>
      <w:hyperlink r:id="rId28">
        <w:r w:rsidRPr="006D0232">
          <w:rPr>
            <w:rFonts w:ascii="Calibri" w:eastAsiaTheme="minorEastAsia" w:hAnsi="Calibri" w:cs="Calibri"/>
            <w:color w:val="0000FF"/>
            <w:lang w:eastAsia="ru-RU"/>
          </w:rPr>
          <w:t>"б" пункта 2</w:t>
        </w:r>
      </w:hyperlink>
      <w:r w:rsidRPr="006D0232">
        <w:rPr>
          <w:rFonts w:ascii="Calibri" w:eastAsiaTheme="minorEastAsia" w:hAnsi="Calibri" w:cs="Calibri"/>
          <w:lang w:eastAsia="ru-RU"/>
        </w:rPr>
        <w:t xml:space="preserve"> Указа Президента Российской Федерации от 15 июля 2015 года N 364 "О мерах по совершенствованию организации деятельности в области противодействия коррупции" и </w:t>
      </w:r>
      <w:hyperlink r:id="rId29">
        <w:r w:rsidRPr="006D0232">
          <w:rPr>
            <w:rFonts w:ascii="Calibri" w:eastAsiaTheme="minorEastAsia" w:hAnsi="Calibri" w:cs="Calibri"/>
            <w:color w:val="0000FF"/>
            <w:lang w:eastAsia="ru-RU"/>
          </w:rPr>
          <w:t>подпунктом 3 части первой пункта 1 статьи 111</w:t>
        </w:r>
      </w:hyperlink>
      <w:r w:rsidRPr="006D0232">
        <w:rPr>
          <w:rFonts w:ascii="Calibri" w:eastAsiaTheme="minorEastAsia" w:hAnsi="Calibri" w:cs="Calibri"/>
          <w:lang w:eastAsia="ru-RU"/>
        </w:rPr>
        <w:t xml:space="preserve"> Областного закона от 10 марта 1999 года N 4-ОЗ "О правовых актах в Свердловской области" постановляю:</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(преамбула в ред. </w:t>
      </w:r>
      <w:hyperlink r:id="rId30">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02.07.2020 N 341-УГ)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Образовать Комиссию по координации работы по противодействию коррупции в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Создать:</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рабочую группу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рабочую группу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рабочую группу Комиссии по координации работы по противодействию коррупции в Свердловской области по взаимодействию с институтами гражданского общества.</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(часть вторая введена </w:t>
      </w:r>
      <w:hyperlink r:id="rId31">
        <w:r w:rsidRPr="006D0232">
          <w:rPr>
            <w:rFonts w:ascii="Calibri" w:eastAsiaTheme="minorEastAsia" w:hAnsi="Calibri" w:cs="Calibri"/>
            <w:color w:val="0000FF"/>
            <w:lang w:eastAsia="ru-RU"/>
          </w:rPr>
          <w:t>Указом</w:t>
        </w:r>
      </w:hyperlink>
      <w:r w:rsidRPr="006D0232">
        <w:rPr>
          <w:rFonts w:ascii="Calibri" w:eastAsiaTheme="minorEastAsia" w:hAnsi="Calibri" w:cs="Calibri"/>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Утвердить:</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 </w:t>
      </w:r>
      <w:hyperlink w:anchor="P64">
        <w:r w:rsidRPr="006D0232">
          <w:rPr>
            <w:rFonts w:ascii="Calibri" w:eastAsiaTheme="minorEastAsia" w:hAnsi="Calibri" w:cs="Calibri"/>
            <w:color w:val="0000FF"/>
            <w:lang w:eastAsia="ru-RU"/>
          </w:rPr>
          <w:t>Положение</w:t>
        </w:r>
      </w:hyperlink>
      <w:r w:rsidRPr="006D0232">
        <w:rPr>
          <w:rFonts w:ascii="Calibri" w:eastAsiaTheme="minorEastAsia" w:hAnsi="Calibri" w:cs="Calibri"/>
          <w:lang w:eastAsia="ru-RU"/>
        </w:rPr>
        <w:t xml:space="preserve"> о Комиссии по координации работы по противодействию коррупции в Свердловской области (прилагается);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 </w:t>
      </w:r>
      <w:hyperlink w:anchor="P156">
        <w:r w:rsidRPr="006D0232">
          <w:rPr>
            <w:rFonts w:ascii="Calibri" w:eastAsiaTheme="minorEastAsia" w:hAnsi="Calibri" w:cs="Calibri"/>
            <w:color w:val="0000FF"/>
            <w:lang w:eastAsia="ru-RU"/>
          </w:rPr>
          <w:t>состав</w:t>
        </w:r>
      </w:hyperlink>
      <w:r w:rsidRPr="006D0232">
        <w:rPr>
          <w:rFonts w:ascii="Calibri" w:eastAsiaTheme="minorEastAsia" w:hAnsi="Calibri" w:cs="Calibri"/>
          <w:lang w:eastAsia="ru-RU"/>
        </w:rPr>
        <w:t xml:space="preserve"> Комиссии по координации работы по противодействию коррупции в Свердловской области (прилагается);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lastRenderedPageBreak/>
        <w:t xml:space="preserve">3) </w:t>
      </w:r>
      <w:hyperlink w:anchor="P291">
        <w:r w:rsidRPr="006D0232">
          <w:rPr>
            <w:rFonts w:ascii="Calibri" w:eastAsiaTheme="minorEastAsia" w:hAnsi="Calibri" w:cs="Calibri"/>
            <w:color w:val="0000FF"/>
            <w:lang w:eastAsia="ru-RU"/>
          </w:rPr>
          <w:t>Порядок</w:t>
        </w:r>
      </w:hyperlink>
      <w:r w:rsidRPr="006D0232">
        <w:rPr>
          <w:rFonts w:ascii="Calibri" w:eastAsiaTheme="minorEastAsia" w:hAnsi="Calibri" w:cs="Calibri"/>
          <w:lang w:eastAsia="ru-RU"/>
        </w:rPr>
        <w:t xml:space="preserve"> рассмотрения Комиссией по координации работы по противодействию коррупции в Свердловской области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(прилагается);</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(подп. 3 введен </w:t>
      </w:r>
      <w:hyperlink r:id="rId32">
        <w:r w:rsidRPr="006D0232">
          <w:rPr>
            <w:rFonts w:ascii="Calibri" w:eastAsiaTheme="minorEastAsia" w:hAnsi="Calibri" w:cs="Calibri"/>
            <w:color w:val="0000FF"/>
            <w:lang w:eastAsia="ru-RU"/>
          </w:rPr>
          <w:t>Указом</w:t>
        </w:r>
      </w:hyperlink>
      <w:r w:rsidRPr="006D0232">
        <w:rPr>
          <w:rFonts w:ascii="Calibri" w:eastAsiaTheme="minorEastAsia" w:hAnsi="Calibri" w:cs="Calibri"/>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4) </w:t>
      </w:r>
      <w:hyperlink w:anchor="P408">
        <w:r w:rsidRPr="006D0232">
          <w:rPr>
            <w:rFonts w:ascii="Calibri" w:eastAsiaTheme="minorEastAsia" w:hAnsi="Calibri" w:cs="Calibri"/>
            <w:color w:val="0000FF"/>
            <w:lang w:eastAsia="ru-RU"/>
          </w:rPr>
          <w:t>состав</w:t>
        </w:r>
      </w:hyperlink>
      <w:r w:rsidRPr="006D0232">
        <w:rPr>
          <w:rFonts w:ascii="Calibri" w:eastAsiaTheme="minorEastAsia" w:hAnsi="Calibri" w:cs="Calibri"/>
          <w:lang w:eastAsia="ru-RU"/>
        </w:rPr>
        <w:t xml:space="preserve"> рабочей группы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(прилагается);</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(подп. 4 введен </w:t>
      </w:r>
      <w:hyperlink r:id="rId33">
        <w:r w:rsidRPr="006D0232">
          <w:rPr>
            <w:rFonts w:ascii="Calibri" w:eastAsiaTheme="minorEastAsia" w:hAnsi="Calibri" w:cs="Calibri"/>
            <w:color w:val="0000FF"/>
            <w:lang w:eastAsia="ru-RU"/>
          </w:rPr>
          <w:t>Указом</w:t>
        </w:r>
      </w:hyperlink>
      <w:r w:rsidRPr="006D0232">
        <w:rPr>
          <w:rFonts w:ascii="Calibri" w:eastAsiaTheme="minorEastAsia" w:hAnsi="Calibri" w:cs="Calibri"/>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5) </w:t>
      </w:r>
      <w:hyperlink w:anchor="P471">
        <w:r w:rsidRPr="006D0232">
          <w:rPr>
            <w:rFonts w:ascii="Calibri" w:eastAsiaTheme="minorEastAsia" w:hAnsi="Calibri" w:cs="Calibri"/>
            <w:color w:val="0000FF"/>
            <w:lang w:eastAsia="ru-RU"/>
          </w:rPr>
          <w:t>Положение</w:t>
        </w:r>
      </w:hyperlink>
      <w:r w:rsidRPr="006D0232">
        <w:rPr>
          <w:rFonts w:ascii="Calibri" w:eastAsiaTheme="minorEastAsia" w:hAnsi="Calibri" w:cs="Calibri"/>
          <w:lang w:eastAsia="ru-RU"/>
        </w:rPr>
        <w:t xml:space="preserve"> о рабочей группе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(прилагается);</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(подп. 5 введен </w:t>
      </w:r>
      <w:hyperlink r:id="rId34">
        <w:r w:rsidRPr="006D0232">
          <w:rPr>
            <w:rFonts w:ascii="Calibri" w:eastAsiaTheme="minorEastAsia" w:hAnsi="Calibri" w:cs="Calibri"/>
            <w:color w:val="0000FF"/>
            <w:lang w:eastAsia="ru-RU"/>
          </w:rPr>
          <w:t>Указом</w:t>
        </w:r>
      </w:hyperlink>
      <w:r w:rsidRPr="006D0232">
        <w:rPr>
          <w:rFonts w:ascii="Calibri" w:eastAsiaTheme="minorEastAsia" w:hAnsi="Calibri" w:cs="Calibri"/>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6) </w:t>
      </w:r>
      <w:hyperlink w:anchor="P573">
        <w:r w:rsidRPr="006D0232">
          <w:rPr>
            <w:rFonts w:ascii="Calibri" w:eastAsiaTheme="minorEastAsia" w:hAnsi="Calibri" w:cs="Calibri"/>
            <w:color w:val="0000FF"/>
            <w:lang w:eastAsia="ru-RU"/>
          </w:rPr>
          <w:t>состав</w:t>
        </w:r>
      </w:hyperlink>
      <w:r w:rsidRPr="006D0232">
        <w:rPr>
          <w:rFonts w:ascii="Calibri" w:eastAsiaTheme="minorEastAsia" w:hAnsi="Calibri" w:cs="Calibri"/>
          <w:lang w:eastAsia="ru-RU"/>
        </w:rPr>
        <w:t xml:space="preserve">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(прилагается);</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(подп. 6 введен </w:t>
      </w:r>
      <w:hyperlink r:id="rId35">
        <w:r w:rsidRPr="006D0232">
          <w:rPr>
            <w:rFonts w:ascii="Calibri" w:eastAsiaTheme="minorEastAsia" w:hAnsi="Calibri" w:cs="Calibri"/>
            <w:color w:val="0000FF"/>
            <w:lang w:eastAsia="ru-RU"/>
          </w:rPr>
          <w:t>Указом</w:t>
        </w:r>
      </w:hyperlink>
      <w:r w:rsidRPr="006D0232">
        <w:rPr>
          <w:rFonts w:ascii="Calibri" w:eastAsiaTheme="minorEastAsia" w:hAnsi="Calibri" w:cs="Calibri"/>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7) </w:t>
      </w:r>
      <w:hyperlink w:anchor="P635">
        <w:r w:rsidRPr="006D0232">
          <w:rPr>
            <w:rFonts w:ascii="Calibri" w:eastAsiaTheme="minorEastAsia" w:hAnsi="Calibri" w:cs="Calibri"/>
            <w:color w:val="0000FF"/>
            <w:lang w:eastAsia="ru-RU"/>
          </w:rPr>
          <w:t>Положение</w:t>
        </w:r>
      </w:hyperlink>
      <w:r w:rsidRPr="006D0232">
        <w:rPr>
          <w:rFonts w:ascii="Calibri" w:eastAsiaTheme="minorEastAsia" w:hAnsi="Calibri" w:cs="Calibri"/>
          <w:lang w:eastAsia="ru-RU"/>
        </w:rPr>
        <w:t xml:space="preserve"> о рабочей группе Комиссии по координации работы по противодействию коррупции в Свердловской области по взаимодействию с институтами гражданского общества (прилагается);</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(подп. 7 введен </w:t>
      </w:r>
      <w:hyperlink r:id="rId36">
        <w:r w:rsidRPr="006D0232">
          <w:rPr>
            <w:rFonts w:ascii="Calibri" w:eastAsiaTheme="minorEastAsia" w:hAnsi="Calibri" w:cs="Calibri"/>
            <w:color w:val="0000FF"/>
            <w:lang w:eastAsia="ru-RU"/>
          </w:rPr>
          <w:t>Указом</w:t>
        </w:r>
      </w:hyperlink>
      <w:r w:rsidRPr="006D0232">
        <w:rPr>
          <w:rFonts w:ascii="Calibri" w:eastAsiaTheme="minorEastAsia" w:hAnsi="Calibri" w:cs="Calibri"/>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8) </w:t>
      </w:r>
      <w:hyperlink w:anchor="P689">
        <w:r w:rsidRPr="006D0232">
          <w:rPr>
            <w:rFonts w:ascii="Calibri" w:eastAsiaTheme="minorEastAsia" w:hAnsi="Calibri" w:cs="Calibri"/>
            <w:color w:val="0000FF"/>
            <w:lang w:eastAsia="ru-RU"/>
          </w:rPr>
          <w:t>состав</w:t>
        </w:r>
      </w:hyperlink>
      <w:r w:rsidRPr="006D0232">
        <w:rPr>
          <w:rFonts w:ascii="Calibri" w:eastAsiaTheme="minorEastAsia" w:hAnsi="Calibri" w:cs="Calibri"/>
          <w:lang w:eastAsia="ru-RU"/>
        </w:rPr>
        <w:t xml:space="preserve"> рабочей группы Комиссии по координации работы по противодействию коррупции в Свердловской области по взаимодействию с институтами гражданского общества (прилагается).</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(подп. 8 введен </w:t>
      </w:r>
      <w:hyperlink r:id="rId37">
        <w:r w:rsidRPr="006D0232">
          <w:rPr>
            <w:rFonts w:ascii="Calibri" w:eastAsiaTheme="minorEastAsia" w:hAnsi="Calibri" w:cs="Calibri"/>
            <w:color w:val="0000FF"/>
            <w:lang w:eastAsia="ru-RU"/>
          </w:rPr>
          <w:t>Указом</w:t>
        </w:r>
      </w:hyperlink>
      <w:r w:rsidRPr="006D0232">
        <w:rPr>
          <w:rFonts w:ascii="Calibri" w:eastAsiaTheme="minorEastAsia" w:hAnsi="Calibri" w:cs="Calibri"/>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3. Признать утратившим силу </w:t>
      </w:r>
      <w:hyperlink r:id="rId38">
        <w:r w:rsidRPr="006D0232">
          <w:rPr>
            <w:rFonts w:ascii="Calibri" w:eastAsiaTheme="minorEastAsia" w:hAnsi="Calibri" w:cs="Calibri"/>
            <w:color w:val="0000FF"/>
            <w:lang w:eastAsia="ru-RU"/>
          </w:rPr>
          <w:t>Указ</w:t>
        </w:r>
      </w:hyperlink>
      <w:r w:rsidRPr="006D0232">
        <w:rPr>
          <w:rFonts w:ascii="Calibri" w:eastAsiaTheme="minorEastAsia" w:hAnsi="Calibri" w:cs="Calibri"/>
          <w:lang w:eastAsia="ru-RU"/>
        </w:rPr>
        <w:t xml:space="preserve"> Губернатора Свердловской области от 09.09.2008 N 982-УГ "О Совете при Губернаторе Свердловской области по противодействию коррупции" ("Областная газета", 2008, 16 сентября, N 301) с изменениями, внесенными Указами Губернатора Свердловской области от 23.12.2008 </w:t>
      </w:r>
      <w:hyperlink r:id="rId39">
        <w:r w:rsidRPr="006D0232">
          <w:rPr>
            <w:rFonts w:ascii="Calibri" w:eastAsiaTheme="minorEastAsia" w:hAnsi="Calibri" w:cs="Calibri"/>
            <w:color w:val="0000FF"/>
            <w:lang w:eastAsia="ru-RU"/>
          </w:rPr>
          <w:t>N 1335-УГ</w:t>
        </w:r>
      </w:hyperlink>
      <w:r w:rsidRPr="006D0232">
        <w:rPr>
          <w:rFonts w:ascii="Calibri" w:eastAsiaTheme="minorEastAsia" w:hAnsi="Calibri" w:cs="Calibri"/>
          <w:lang w:eastAsia="ru-RU"/>
        </w:rPr>
        <w:t xml:space="preserve">, от 17.12.2009 </w:t>
      </w:r>
      <w:hyperlink r:id="rId40">
        <w:r w:rsidRPr="006D0232">
          <w:rPr>
            <w:rFonts w:ascii="Calibri" w:eastAsiaTheme="minorEastAsia" w:hAnsi="Calibri" w:cs="Calibri"/>
            <w:color w:val="0000FF"/>
            <w:lang w:eastAsia="ru-RU"/>
          </w:rPr>
          <w:t>N 1119-УГ</w:t>
        </w:r>
      </w:hyperlink>
      <w:r w:rsidRPr="006D0232">
        <w:rPr>
          <w:rFonts w:ascii="Calibri" w:eastAsiaTheme="minorEastAsia" w:hAnsi="Calibri" w:cs="Calibri"/>
          <w:lang w:eastAsia="ru-RU"/>
        </w:rPr>
        <w:t xml:space="preserve">, от 05.07.2010 </w:t>
      </w:r>
      <w:hyperlink r:id="rId41">
        <w:r w:rsidRPr="006D0232">
          <w:rPr>
            <w:rFonts w:ascii="Calibri" w:eastAsiaTheme="minorEastAsia" w:hAnsi="Calibri" w:cs="Calibri"/>
            <w:color w:val="0000FF"/>
            <w:lang w:eastAsia="ru-RU"/>
          </w:rPr>
          <w:t>N 613-УГ</w:t>
        </w:r>
      </w:hyperlink>
      <w:r w:rsidRPr="006D0232">
        <w:rPr>
          <w:rFonts w:ascii="Calibri" w:eastAsiaTheme="minorEastAsia" w:hAnsi="Calibri" w:cs="Calibri"/>
          <w:lang w:eastAsia="ru-RU"/>
        </w:rPr>
        <w:t xml:space="preserve">, от 21.03.2011 </w:t>
      </w:r>
      <w:hyperlink r:id="rId42">
        <w:r w:rsidRPr="006D0232">
          <w:rPr>
            <w:rFonts w:ascii="Calibri" w:eastAsiaTheme="minorEastAsia" w:hAnsi="Calibri" w:cs="Calibri"/>
            <w:color w:val="0000FF"/>
            <w:lang w:eastAsia="ru-RU"/>
          </w:rPr>
          <w:t>N 216-УГ</w:t>
        </w:r>
      </w:hyperlink>
      <w:r w:rsidRPr="006D0232">
        <w:rPr>
          <w:rFonts w:ascii="Calibri" w:eastAsiaTheme="minorEastAsia" w:hAnsi="Calibri" w:cs="Calibri"/>
          <w:lang w:eastAsia="ru-RU"/>
        </w:rPr>
        <w:t xml:space="preserve">, от 27.07.2012 </w:t>
      </w:r>
      <w:hyperlink r:id="rId43">
        <w:r w:rsidRPr="006D0232">
          <w:rPr>
            <w:rFonts w:ascii="Calibri" w:eastAsiaTheme="minorEastAsia" w:hAnsi="Calibri" w:cs="Calibri"/>
            <w:color w:val="0000FF"/>
            <w:lang w:eastAsia="ru-RU"/>
          </w:rPr>
          <w:t>N 573-УГ</w:t>
        </w:r>
      </w:hyperlink>
      <w:r w:rsidRPr="006D0232">
        <w:rPr>
          <w:rFonts w:ascii="Calibri" w:eastAsiaTheme="minorEastAsia" w:hAnsi="Calibri" w:cs="Calibri"/>
          <w:lang w:eastAsia="ru-RU"/>
        </w:rPr>
        <w:t xml:space="preserve">, от 06.02.2013 </w:t>
      </w:r>
      <w:hyperlink r:id="rId44">
        <w:r w:rsidRPr="006D0232">
          <w:rPr>
            <w:rFonts w:ascii="Calibri" w:eastAsiaTheme="minorEastAsia" w:hAnsi="Calibri" w:cs="Calibri"/>
            <w:color w:val="0000FF"/>
            <w:lang w:eastAsia="ru-RU"/>
          </w:rPr>
          <w:t>N 52-УГ</w:t>
        </w:r>
      </w:hyperlink>
      <w:r w:rsidRPr="006D0232">
        <w:rPr>
          <w:rFonts w:ascii="Calibri" w:eastAsiaTheme="minorEastAsia" w:hAnsi="Calibri" w:cs="Calibri"/>
          <w:lang w:eastAsia="ru-RU"/>
        </w:rPr>
        <w:t xml:space="preserve">, от 03.06.2013 </w:t>
      </w:r>
      <w:hyperlink r:id="rId45">
        <w:r w:rsidRPr="006D0232">
          <w:rPr>
            <w:rFonts w:ascii="Calibri" w:eastAsiaTheme="minorEastAsia" w:hAnsi="Calibri" w:cs="Calibri"/>
            <w:color w:val="0000FF"/>
            <w:lang w:eastAsia="ru-RU"/>
          </w:rPr>
          <w:t>N 275-УГ</w:t>
        </w:r>
      </w:hyperlink>
      <w:r w:rsidRPr="006D0232">
        <w:rPr>
          <w:rFonts w:ascii="Calibri" w:eastAsiaTheme="minorEastAsia" w:hAnsi="Calibri" w:cs="Calibri"/>
          <w:lang w:eastAsia="ru-RU"/>
        </w:rPr>
        <w:t xml:space="preserve">, от 17.02.2014 </w:t>
      </w:r>
      <w:hyperlink r:id="rId46">
        <w:r w:rsidRPr="006D0232">
          <w:rPr>
            <w:rFonts w:ascii="Calibri" w:eastAsiaTheme="minorEastAsia" w:hAnsi="Calibri" w:cs="Calibri"/>
            <w:color w:val="0000FF"/>
            <w:lang w:eastAsia="ru-RU"/>
          </w:rPr>
          <w:t>N 84-УГ</w:t>
        </w:r>
      </w:hyperlink>
      <w:r w:rsidRPr="006D0232">
        <w:rPr>
          <w:rFonts w:ascii="Calibri" w:eastAsiaTheme="minorEastAsia" w:hAnsi="Calibri" w:cs="Calibri"/>
          <w:lang w:eastAsia="ru-RU"/>
        </w:rPr>
        <w:t xml:space="preserve">, от 07.10.2014 </w:t>
      </w:r>
      <w:hyperlink r:id="rId47">
        <w:r w:rsidRPr="006D0232">
          <w:rPr>
            <w:rFonts w:ascii="Calibri" w:eastAsiaTheme="minorEastAsia" w:hAnsi="Calibri" w:cs="Calibri"/>
            <w:color w:val="0000FF"/>
            <w:lang w:eastAsia="ru-RU"/>
          </w:rPr>
          <w:t>N 458-УГ</w:t>
        </w:r>
      </w:hyperlink>
      <w:r w:rsidRPr="006D0232">
        <w:rPr>
          <w:rFonts w:ascii="Calibri" w:eastAsiaTheme="minorEastAsia" w:hAnsi="Calibri" w:cs="Calibri"/>
          <w:lang w:eastAsia="ru-RU"/>
        </w:rPr>
        <w:t xml:space="preserve"> и от 07.05.2015 </w:t>
      </w:r>
      <w:hyperlink r:id="rId48">
        <w:r w:rsidRPr="006D0232">
          <w:rPr>
            <w:rFonts w:ascii="Calibri" w:eastAsiaTheme="minorEastAsia" w:hAnsi="Calibri" w:cs="Calibri"/>
            <w:color w:val="0000FF"/>
            <w:lang w:eastAsia="ru-RU"/>
          </w:rPr>
          <w:t>N 201-УГ</w:t>
        </w:r>
      </w:hyperlink>
      <w:r w:rsidRPr="006D0232">
        <w:rPr>
          <w:rFonts w:ascii="Calibri" w:eastAsiaTheme="minorEastAsia" w:hAnsi="Calibri" w:cs="Calibri"/>
          <w:lang w:eastAsia="ru-RU"/>
        </w:rPr>
        <w:t>.</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Контроль за исполнением настоящего Указа оставляю за собой.</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 4 в ред. </w:t>
      </w:r>
      <w:hyperlink r:id="rId49">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28.02.2019 N 95-УГ)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5. Настоящий Указ опубликовать в "Областной газете".</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Губернатор</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Свердловской области</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Е.В.КУЙВАШЕВ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г. Екатеринбург</w:t>
      </w:r>
    </w:p>
    <w:p w:rsidR="006D0232" w:rsidRPr="006D0232" w:rsidRDefault="006D0232" w:rsidP="006D0232">
      <w:pPr>
        <w:widowControl w:val="0"/>
        <w:autoSpaceDE w:val="0"/>
        <w:autoSpaceDN w:val="0"/>
        <w:spacing w:before="220" w:after="0" w:line="240" w:lineRule="auto"/>
        <w:rPr>
          <w:rFonts w:ascii="Calibri" w:eastAsiaTheme="minorEastAsia" w:hAnsi="Calibri" w:cs="Calibri"/>
          <w:lang w:eastAsia="ru-RU"/>
        </w:rPr>
      </w:pPr>
      <w:r w:rsidRPr="006D0232">
        <w:rPr>
          <w:rFonts w:ascii="Calibri" w:eastAsiaTheme="minorEastAsia" w:hAnsi="Calibri" w:cs="Calibri"/>
          <w:lang w:eastAsia="ru-RU"/>
        </w:rPr>
        <w:t>9 октября 2015 года</w:t>
      </w:r>
    </w:p>
    <w:p w:rsidR="006D0232" w:rsidRPr="006D0232" w:rsidRDefault="006D0232" w:rsidP="006D0232">
      <w:pPr>
        <w:widowControl w:val="0"/>
        <w:autoSpaceDE w:val="0"/>
        <w:autoSpaceDN w:val="0"/>
        <w:spacing w:before="220" w:after="0" w:line="240" w:lineRule="auto"/>
        <w:rPr>
          <w:rFonts w:ascii="Calibri" w:eastAsiaTheme="minorEastAsia" w:hAnsi="Calibri" w:cs="Calibri"/>
          <w:lang w:eastAsia="ru-RU"/>
        </w:rPr>
      </w:pPr>
      <w:r w:rsidRPr="006D0232">
        <w:rPr>
          <w:rFonts w:ascii="Calibri" w:eastAsiaTheme="minorEastAsia" w:hAnsi="Calibri" w:cs="Calibri"/>
          <w:lang w:eastAsia="ru-RU"/>
        </w:rPr>
        <w:t>N 449-УГ</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right"/>
        <w:outlineLvl w:val="0"/>
        <w:rPr>
          <w:rFonts w:ascii="Calibri" w:eastAsiaTheme="minorEastAsia" w:hAnsi="Calibri" w:cs="Calibri"/>
          <w:lang w:eastAsia="ru-RU"/>
        </w:rPr>
      </w:pPr>
      <w:r w:rsidRPr="006D0232">
        <w:rPr>
          <w:rFonts w:ascii="Calibri" w:eastAsiaTheme="minorEastAsia" w:hAnsi="Calibri" w:cs="Calibri"/>
          <w:lang w:eastAsia="ru-RU"/>
        </w:rPr>
        <w:t>Утверждено</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Указом Губернатора</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Свердловской области</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от 9 октября 2015 г. N 449-УГ</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bookmarkStart w:id="1" w:name="P64"/>
      <w:bookmarkEnd w:id="1"/>
      <w:r w:rsidRPr="006D0232">
        <w:rPr>
          <w:rFonts w:ascii="Calibri" w:eastAsiaTheme="minorEastAsia" w:hAnsi="Calibri" w:cs="Calibri"/>
          <w:b/>
          <w:lang w:eastAsia="ru-RU"/>
        </w:rPr>
        <w:t>ПОЛОЖЕНИЕ</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О КОМИССИИ ПО КООРДИНАЦИИ РАБОТЫ</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ПРОТИВОДЕЙСТВИЮ КОРРУПЦИИ В СВЕРДЛОВСКОЙ ОБЛАСТИ</w:t>
      </w:r>
    </w:p>
    <w:p w:rsidR="006D0232" w:rsidRPr="006D0232" w:rsidRDefault="006D0232" w:rsidP="006D023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6D0232" w:rsidRPr="006D0232" w:rsidTr="00A449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Список изменяющих документов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 ред. Указов Губернатора Свердловской области от 15.03.2016 </w:t>
            </w:r>
            <w:hyperlink r:id="rId50">
              <w:r w:rsidRPr="006D0232">
                <w:rPr>
                  <w:rFonts w:ascii="Calibri" w:eastAsiaTheme="minorEastAsia" w:hAnsi="Calibri" w:cs="Calibri"/>
                  <w:color w:val="0000FF"/>
                  <w:lang w:eastAsia="ru-RU"/>
                </w:rPr>
                <w:t>N 125-УГ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24.11.2017 </w:t>
            </w:r>
            <w:hyperlink r:id="rId51">
              <w:r w:rsidRPr="006D0232">
                <w:rPr>
                  <w:rFonts w:ascii="Calibri" w:eastAsiaTheme="minorEastAsia" w:hAnsi="Calibri" w:cs="Calibri"/>
                  <w:color w:val="0000FF"/>
                  <w:lang w:eastAsia="ru-RU"/>
                </w:rPr>
                <w:t>N 605-УГ</w:t>
              </w:r>
            </w:hyperlink>
            <w:r w:rsidRPr="006D0232">
              <w:rPr>
                <w:rFonts w:ascii="Calibri" w:eastAsiaTheme="minorEastAsia" w:hAnsi="Calibri" w:cs="Calibri"/>
                <w:color w:val="392C69"/>
                <w:lang w:eastAsia="ru-RU"/>
              </w:rPr>
              <w:t xml:space="preserve">, от 07.12.2018 </w:t>
            </w:r>
            <w:hyperlink r:id="rId52">
              <w:r w:rsidRPr="006D0232">
                <w:rPr>
                  <w:rFonts w:ascii="Calibri" w:eastAsiaTheme="minorEastAsia" w:hAnsi="Calibri" w:cs="Calibri"/>
                  <w:color w:val="0000FF"/>
                  <w:lang w:eastAsia="ru-RU"/>
                </w:rPr>
                <w:t>N 663-УГ</w:t>
              </w:r>
            </w:hyperlink>
            <w:r w:rsidRPr="006D0232">
              <w:rPr>
                <w:rFonts w:ascii="Calibri" w:eastAsiaTheme="minorEastAsia" w:hAnsi="Calibri" w:cs="Calibri"/>
                <w:color w:val="392C69"/>
                <w:lang w:eastAsia="ru-RU"/>
              </w:rPr>
              <w:t xml:space="preserve">, от 28.02.2019 </w:t>
            </w:r>
            <w:hyperlink r:id="rId53">
              <w:r w:rsidRPr="006D0232">
                <w:rPr>
                  <w:rFonts w:ascii="Calibri" w:eastAsiaTheme="minorEastAsia" w:hAnsi="Calibri" w:cs="Calibri"/>
                  <w:color w:val="0000FF"/>
                  <w:lang w:eastAsia="ru-RU"/>
                </w:rPr>
                <w:t>N 95-УГ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20.03.2023 </w:t>
            </w:r>
            <w:hyperlink r:id="rId54">
              <w:r w:rsidRPr="006D0232">
                <w:rPr>
                  <w:rFonts w:ascii="Calibri" w:eastAsiaTheme="minorEastAsia" w:hAnsi="Calibri" w:cs="Calibri"/>
                  <w:color w:val="0000FF"/>
                  <w:lang w:eastAsia="ru-RU"/>
                </w:rPr>
                <w:t>N 120-УГ</w:t>
              </w:r>
            </w:hyperlink>
            <w:r w:rsidRPr="006D0232">
              <w:rPr>
                <w:rFonts w:ascii="Calibri" w:eastAsiaTheme="minorEastAsia" w:hAnsi="Calibri" w:cs="Calibri"/>
                <w:color w:val="392C69"/>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outlineLvl w:val="1"/>
        <w:rPr>
          <w:rFonts w:ascii="Calibri" w:eastAsiaTheme="minorEastAsia" w:hAnsi="Calibri" w:cs="Calibri"/>
          <w:b/>
          <w:lang w:eastAsia="ru-RU"/>
        </w:rPr>
      </w:pPr>
      <w:r w:rsidRPr="006D0232">
        <w:rPr>
          <w:rFonts w:ascii="Calibri" w:eastAsiaTheme="minorEastAsia" w:hAnsi="Calibri" w:cs="Calibri"/>
          <w:b/>
          <w:lang w:eastAsia="ru-RU"/>
        </w:rPr>
        <w:t>Глава 1. ОБЩИЕ ПОЛОЖЕНИЯ</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Комиссия по координации работы по противодействию коррупции в Свердловской области (далее - комиссия) является постоянно действующим координационным органом при Губернаторе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 Комиссия в своей деятельности руководствуется </w:t>
      </w:r>
      <w:hyperlink r:id="rId55">
        <w:r w:rsidRPr="006D0232">
          <w:rPr>
            <w:rFonts w:ascii="Calibri" w:eastAsiaTheme="minorEastAsia" w:hAnsi="Calibri" w:cs="Calibri"/>
            <w:color w:val="0000FF"/>
            <w:lang w:eastAsia="ru-RU"/>
          </w:rPr>
          <w:t>Конституцией</w:t>
        </w:r>
      </w:hyperlink>
      <w:r w:rsidRPr="006D0232">
        <w:rPr>
          <w:rFonts w:ascii="Calibri" w:eastAsiaTheme="minorEastAsia" w:hAnsi="Calibri" w:cs="Calibri"/>
          <w:lang w:eastAsia="ru-RU"/>
        </w:rP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w:t>
      </w:r>
      <w:hyperlink r:id="rId56">
        <w:r w:rsidRPr="006D0232">
          <w:rPr>
            <w:rFonts w:ascii="Calibri" w:eastAsiaTheme="minorEastAsia" w:hAnsi="Calibri" w:cs="Calibri"/>
            <w:color w:val="0000FF"/>
            <w:lang w:eastAsia="ru-RU"/>
          </w:rPr>
          <w:t>Законом</w:t>
        </w:r>
      </w:hyperlink>
      <w:r w:rsidRPr="006D0232">
        <w:rPr>
          <w:rFonts w:ascii="Calibri" w:eastAsiaTheme="minorEastAsia" w:hAnsi="Calibri" w:cs="Calibri"/>
          <w:lang w:eastAsia="ru-RU"/>
        </w:rPr>
        <w:t xml:space="preserve"> Свердловской области от 20 февраля 2009 года N 2-ОЗ "О противодействии коррупции в Свердловской области" и иными нормативными правовыми актами Свердловской области, а также настоящим Положением.</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Комиссия выполняет функции, возложенные на комиссию по соблюдению требований к должностному поведению и урегулированию конфликта интересов в отношении лиц, замещающих государственные должности Свердловской области, для которых федеральными законами не предусмотрено иное.</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outlineLvl w:val="1"/>
        <w:rPr>
          <w:rFonts w:ascii="Calibri" w:eastAsiaTheme="minorEastAsia" w:hAnsi="Calibri" w:cs="Calibri"/>
          <w:b/>
          <w:lang w:eastAsia="ru-RU"/>
        </w:rPr>
      </w:pPr>
      <w:r w:rsidRPr="006D0232">
        <w:rPr>
          <w:rFonts w:ascii="Calibri" w:eastAsiaTheme="minorEastAsia" w:hAnsi="Calibri" w:cs="Calibri"/>
          <w:b/>
          <w:lang w:eastAsia="ru-RU"/>
        </w:rPr>
        <w:t>Глава 2. ОСНОВНЫЕ ЗАДАЧИ КОМИССИИ</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5. Основными задачами комиссии являются: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обеспечение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подготовка предложений Губернатору Свердловской области о реализации государственной политики в сфере противодействия коррупции;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обеспечение координации деятельности Правительства Свердловской области,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по реализации государственной политики в сфере противодействия коррупции;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lastRenderedPageBreak/>
        <w:t>4) обеспечение согласованных действий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а также их взаимодействия с территориальными органами федеральных государственных органов при реализации мер по противодействию коррупции в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5) обеспечение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информации, научными организациями по вопросам противодействия коррупции в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6) информирование общественности о проводимой исполнительными органами государственной власти Свердловской области, иными государственными органами Свердловской области и органами местного самоуправления муниципальных образований, расположенных на территории Свердловской области, работе по противодействию коррупции.</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outlineLvl w:val="1"/>
        <w:rPr>
          <w:rFonts w:ascii="Calibri" w:eastAsiaTheme="minorEastAsia" w:hAnsi="Calibri" w:cs="Calibri"/>
          <w:b/>
          <w:lang w:eastAsia="ru-RU"/>
        </w:rPr>
      </w:pPr>
      <w:r w:rsidRPr="006D0232">
        <w:rPr>
          <w:rFonts w:ascii="Calibri" w:eastAsiaTheme="minorEastAsia" w:hAnsi="Calibri" w:cs="Calibri"/>
          <w:b/>
          <w:lang w:eastAsia="ru-RU"/>
        </w:rPr>
        <w:t>Глава 3. ПОЛНОМОЧИЯ КОМИССИИ</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6. Комиссия в целях выполнения возложенных на нее задач осуществляет следующие полномочия: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подготовка предложений Губернатору Свердловской области по совершенствованию законодательства Российской Федерации о противодействии коррупции;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разработка мер по противодействию коррупции в Свердловской области, а также по устранению причин и условий, порождающих коррупцию;</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разработка рекомендаций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организация: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подготовки проектов нормативных правовых актов Свердловской области по вопросам противодействия коррупции;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разработки региональной антикоррупционной программы и антикоррупционных программ (планов мероприятий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 (планами);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5) обеспечение рассмотрения вопросов, касающихся соблюдения лицами, замещающими государственные должности Свердловской области, для которых федеральными законами не предусмотрено иное, запретов, ограничений и требований, установленных в целях противодействия коррупции, в порядке, установленном Губернатором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5-1) обеспечение рассмотрения вопросов, касающихся соблюдения лицами, замещающими муниципальные должности в муниципальных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 в соответствии с нормативным правовым актом Губернатора Свердловской области, а также материалов проверки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lastRenderedPageBreak/>
        <w:t xml:space="preserve">(подп. 5-1 введен </w:t>
      </w:r>
      <w:hyperlink r:id="rId57">
        <w:r w:rsidRPr="006D0232">
          <w:rPr>
            <w:rFonts w:ascii="Calibri" w:eastAsiaTheme="minorEastAsia" w:hAnsi="Calibri" w:cs="Calibri"/>
            <w:color w:val="0000FF"/>
            <w:lang w:eastAsia="ru-RU"/>
          </w:rPr>
          <w:t>Указом</w:t>
        </w:r>
      </w:hyperlink>
      <w:r w:rsidRPr="006D0232">
        <w:rPr>
          <w:rFonts w:ascii="Calibri" w:eastAsiaTheme="minorEastAsia" w:hAnsi="Calibri" w:cs="Calibri"/>
          <w:lang w:eastAsia="ru-RU"/>
        </w:rPr>
        <w:t xml:space="preserve"> Губернатора Свердловской области от 15.03.2016 N 125-УГ; в ред. </w:t>
      </w:r>
      <w:hyperlink r:id="rId58">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24.11.2017 N 605-УГ)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6) принятие мер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7) оказание содействия развитию общественного контроля за реализацией региональной антикоррупционной программы, антикоррупционных программ (планов мероприятий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8) подготовка ежегодного доклада о деятельности в сфере противодействия коррупции, обеспечение его размещении на официальном сайте Губернатора Свердловской области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outlineLvl w:val="1"/>
        <w:rPr>
          <w:rFonts w:ascii="Calibri" w:eastAsiaTheme="minorEastAsia" w:hAnsi="Calibri" w:cs="Calibri"/>
          <w:b/>
          <w:lang w:eastAsia="ru-RU"/>
        </w:rPr>
      </w:pPr>
      <w:r w:rsidRPr="006D0232">
        <w:rPr>
          <w:rFonts w:ascii="Calibri" w:eastAsiaTheme="minorEastAsia" w:hAnsi="Calibri" w:cs="Calibri"/>
          <w:b/>
          <w:lang w:eastAsia="ru-RU"/>
        </w:rPr>
        <w:t>Глава 4. ПОРЯДОК ФОРМИРОВАНИЯ КОМИССИИ</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7. Положение о комиссии и персональный состав комиссии утверждаются Губернатором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8. Комиссия формируется в составе председателя комиссии, заместителей председателя комиссии, секретаря комиссии и других членов комиссии.</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59">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15.03.2016 N 125-УГ)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9. Председателем комиссии по должности является Губернатор Свердловской области или лицо, временно исполняющее его обязанности.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10. В состав комиссии могут входить руководители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представители аппарата полномочного представителя Президента Российской Федерации в Уральском федеральном округе, руководители территориальных органов федеральных государственных органов, председатель Общественной палаты Свердловской области,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11. Передача полномочий члена комиссии другому лицу не допускается.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12. Участие в работе комиссии осуществляется на общественных началах.</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13. На заседания комиссии могут быть приглашены представители федеральных государственных органов,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и средств массовой информации.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14. Приглашение средств массовой информации на заседание комиссии и освещение деятельности комиссии осуществляет Пресс-служба Губернатора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15. По решению председателя комиссии для анализа, изучения и подготовки экспертного заключения по рассматриваемым комиссией вопросам к работе комиссии могут привлекаться на временной или постоянной основе эксперты.</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outlineLvl w:val="1"/>
        <w:rPr>
          <w:rFonts w:ascii="Calibri" w:eastAsiaTheme="minorEastAsia" w:hAnsi="Calibri" w:cs="Calibri"/>
          <w:b/>
          <w:lang w:eastAsia="ru-RU"/>
        </w:rPr>
      </w:pPr>
      <w:r w:rsidRPr="006D0232">
        <w:rPr>
          <w:rFonts w:ascii="Calibri" w:eastAsiaTheme="minorEastAsia" w:hAnsi="Calibri" w:cs="Calibri"/>
          <w:b/>
          <w:lang w:eastAsia="ru-RU"/>
        </w:rPr>
        <w:t>Глава 5. ОРГАНИЗАЦИЯ ДЕЯТЕЛЬНОСТИ И ПОРЯДОК РАБОТЫ КОМИССИИ</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16. Работа комиссии осуществляется на плановой основе и в соответствии с регламентом, который утверждается комиссией.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17. Заседания комиссии ведет председатель комиссии или по его поручению заместитель председателя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18.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заместителем председателя комиссии и по представлению секретаря комиссии) могут проводиться внеочередные заседания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19.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20. Заседание комиссии правомочно, если на нем присутствует более половины численного состава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21. Решение комиссии принимается открытым голосованием простым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22. Решения комиссии оформляются протоколом, который подписывается председательствующим на заседании комиссии и секретарем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23. Для реализации решений комиссии могут издаваться указы и распоряжения Губернатора Свердловской области, а также даваться поручения Губернатора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24. По решению комиссии из числа членов комиссии или уполномоченных ими представителей, а также из числа представителей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представителей общественных организаций и экспертов могут создаваться рабочие группы по отдельным вопросам.</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Рассмотрение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осуществляется рабочей группой в порядке, установленном указом Губернатора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25. Председатель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осуществляет общее руководство деятельностью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утверждает план работы комиссии (ежегодный план);</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утверждает повестку дня очередного заседания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дает поручения в рамках своих полномочий членам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5) представляет комиссию в отношениях с федеральными государственными органами, </w:t>
      </w:r>
      <w:r w:rsidRPr="006D0232">
        <w:rPr>
          <w:rFonts w:ascii="Calibri" w:eastAsiaTheme="minorEastAsia" w:hAnsi="Calibri" w:cs="Calibri"/>
          <w:lang w:eastAsia="ru-RU"/>
        </w:rPr>
        <w:lastRenderedPageBreak/>
        <w:t>исполнительными органами государственной власти Свердловской области, иными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организациями и гражданами по вопросам, относящимся к компетенции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26. Обеспечение деятельности комиссии, подготовку материалов к заседаниям комиссии и контроль за исполнением принятых решений осуществляет Департамент противодействия коррупции Свердловской области.</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Указов Губернатора Свердловской области от 07.12.2018 </w:t>
      </w:r>
      <w:hyperlink r:id="rId60">
        <w:r w:rsidRPr="006D0232">
          <w:rPr>
            <w:rFonts w:ascii="Calibri" w:eastAsiaTheme="minorEastAsia" w:hAnsi="Calibri" w:cs="Calibri"/>
            <w:color w:val="0000FF"/>
            <w:lang w:eastAsia="ru-RU"/>
          </w:rPr>
          <w:t>N 663-УГ</w:t>
        </w:r>
      </w:hyperlink>
      <w:r w:rsidRPr="006D0232">
        <w:rPr>
          <w:rFonts w:ascii="Calibri" w:eastAsiaTheme="minorEastAsia" w:hAnsi="Calibri" w:cs="Calibri"/>
          <w:lang w:eastAsia="ru-RU"/>
        </w:rPr>
        <w:t xml:space="preserve">, от 28.02.2019 </w:t>
      </w:r>
      <w:hyperlink r:id="rId61">
        <w:r w:rsidRPr="006D0232">
          <w:rPr>
            <w:rFonts w:ascii="Calibri" w:eastAsiaTheme="minorEastAsia" w:hAnsi="Calibri" w:cs="Calibri"/>
            <w:color w:val="0000FF"/>
            <w:lang w:eastAsia="ru-RU"/>
          </w:rPr>
          <w:t>N 95-УГ</w:t>
        </w:r>
      </w:hyperlink>
      <w:r w:rsidRPr="006D0232">
        <w:rPr>
          <w:rFonts w:ascii="Calibri" w:eastAsiaTheme="minorEastAsia" w:hAnsi="Calibri" w:cs="Calibri"/>
          <w:lang w:eastAsia="ru-RU"/>
        </w:rPr>
        <w:t xml:space="preserve">, от 20.03.2023 </w:t>
      </w:r>
      <w:hyperlink r:id="rId62">
        <w:r w:rsidRPr="006D0232">
          <w:rPr>
            <w:rFonts w:ascii="Calibri" w:eastAsiaTheme="minorEastAsia" w:hAnsi="Calibri" w:cs="Calibri"/>
            <w:color w:val="0000FF"/>
            <w:lang w:eastAsia="ru-RU"/>
          </w:rPr>
          <w:t>N 120-УГ</w:t>
        </w:r>
      </w:hyperlink>
      <w:r w:rsidRPr="006D0232">
        <w:rPr>
          <w:rFonts w:ascii="Calibri" w:eastAsiaTheme="minorEastAsia" w:hAnsi="Calibri" w:cs="Calibri"/>
          <w:lang w:eastAsia="ru-RU"/>
        </w:rPr>
        <w:t>)</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27. Секретарь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обеспечивает подготовку проекта плана работы комиссии (ежегодного плана), формирует повестку заседания комиссии,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информирует членов комиссии, приглашенных на заседание лиц, экспертов, иных лиц о месте, времени проведения и повестке заседания комиссии, обеспечивает их необходимыми материалами;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оформляет протоколы заседаний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3-1) руководит аппаратом комиссии;</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(подп. 3-1 введен </w:t>
      </w:r>
      <w:hyperlink r:id="rId63">
        <w:r w:rsidRPr="006D0232">
          <w:rPr>
            <w:rFonts w:ascii="Calibri" w:eastAsiaTheme="minorEastAsia" w:hAnsi="Calibri" w:cs="Calibri"/>
            <w:color w:val="0000FF"/>
            <w:lang w:eastAsia="ru-RU"/>
          </w:rPr>
          <w:t>Указом</w:t>
        </w:r>
      </w:hyperlink>
      <w:r w:rsidRPr="006D0232">
        <w:rPr>
          <w:rFonts w:ascii="Calibri" w:eastAsiaTheme="minorEastAsia" w:hAnsi="Calibri" w:cs="Calibri"/>
          <w:lang w:eastAsia="ru-RU"/>
        </w:rPr>
        <w:t xml:space="preserve"> Губернатора Свердловской области от 15.03.2016 N 125-УГ)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организует выполнение поручений председателя комиссии, данных по результатам заседаний комиссии.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28.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right"/>
        <w:outlineLvl w:val="0"/>
        <w:rPr>
          <w:rFonts w:ascii="Calibri" w:eastAsiaTheme="minorEastAsia" w:hAnsi="Calibri" w:cs="Calibri"/>
          <w:lang w:eastAsia="ru-RU"/>
        </w:rPr>
      </w:pPr>
      <w:r w:rsidRPr="006D0232">
        <w:rPr>
          <w:rFonts w:ascii="Calibri" w:eastAsiaTheme="minorEastAsia" w:hAnsi="Calibri" w:cs="Calibri"/>
          <w:lang w:eastAsia="ru-RU"/>
        </w:rPr>
        <w:t>Утвержден</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Указом Губернатора</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Свердловской области</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от 9 октября 2015 г. N 449-УГ</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bookmarkStart w:id="2" w:name="P156"/>
      <w:bookmarkEnd w:id="2"/>
      <w:r w:rsidRPr="006D0232">
        <w:rPr>
          <w:rFonts w:ascii="Calibri" w:eastAsiaTheme="minorEastAsia" w:hAnsi="Calibri" w:cs="Calibri"/>
          <w:b/>
          <w:lang w:eastAsia="ru-RU"/>
        </w:rPr>
        <w:t>СОСТАВ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КОМИССИИ ПО КООРДИНАЦИИ РАБОТЫ ПО ПРОТИВОДЕЙСТВИЮ КОРРУПЦИИ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В СВЕРДЛОВСКОЙ ОБЛАСТИ</w:t>
      </w:r>
    </w:p>
    <w:p w:rsidR="006D0232" w:rsidRPr="006D0232" w:rsidRDefault="006D0232" w:rsidP="006D023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6D0232" w:rsidRPr="006D0232" w:rsidTr="00A449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Список изменяющих документов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 ред. Указов Губернатора Свердловской области от 07.12.2018 </w:t>
            </w:r>
            <w:hyperlink r:id="rId64">
              <w:r w:rsidRPr="006D0232">
                <w:rPr>
                  <w:rFonts w:ascii="Calibri" w:eastAsiaTheme="minorEastAsia" w:hAnsi="Calibri" w:cs="Calibri"/>
                  <w:color w:val="0000FF"/>
                  <w:lang w:eastAsia="ru-RU"/>
                </w:rPr>
                <w:t>N 663-УГ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28.02.2019 </w:t>
            </w:r>
            <w:hyperlink r:id="rId65">
              <w:r w:rsidRPr="006D0232">
                <w:rPr>
                  <w:rFonts w:ascii="Calibri" w:eastAsiaTheme="minorEastAsia" w:hAnsi="Calibri" w:cs="Calibri"/>
                  <w:color w:val="0000FF"/>
                  <w:lang w:eastAsia="ru-RU"/>
                </w:rPr>
                <w:t>N 95-УГ</w:t>
              </w:r>
            </w:hyperlink>
            <w:r w:rsidRPr="006D0232">
              <w:rPr>
                <w:rFonts w:ascii="Calibri" w:eastAsiaTheme="minorEastAsia" w:hAnsi="Calibri" w:cs="Calibri"/>
                <w:color w:val="392C69"/>
                <w:lang w:eastAsia="ru-RU"/>
              </w:rPr>
              <w:t xml:space="preserve">, от 24.06.2019 </w:t>
            </w:r>
            <w:hyperlink r:id="rId66">
              <w:r w:rsidRPr="006D0232">
                <w:rPr>
                  <w:rFonts w:ascii="Calibri" w:eastAsiaTheme="minorEastAsia" w:hAnsi="Calibri" w:cs="Calibri"/>
                  <w:color w:val="0000FF"/>
                  <w:lang w:eastAsia="ru-RU"/>
                </w:rPr>
                <w:t>N 312-УГ</w:t>
              </w:r>
            </w:hyperlink>
            <w:r w:rsidRPr="006D0232">
              <w:rPr>
                <w:rFonts w:ascii="Calibri" w:eastAsiaTheme="minorEastAsia" w:hAnsi="Calibri" w:cs="Calibri"/>
                <w:color w:val="392C69"/>
                <w:lang w:eastAsia="ru-RU"/>
              </w:rPr>
              <w:t xml:space="preserve">, от 29.10.2019 </w:t>
            </w:r>
            <w:hyperlink r:id="rId67">
              <w:r w:rsidRPr="006D0232">
                <w:rPr>
                  <w:rFonts w:ascii="Calibri" w:eastAsiaTheme="minorEastAsia" w:hAnsi="Calibri" w:cs="Calibri"/>
                  <w:color w:val="0000FF"/>
                  <w:lang w:eastAsia="ru-RU"/>
                </w:rPr>
                <w:t>N 523-УГ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09.04.2020 </w:t>
            </w:r>
            <w:hyperlink r:id="rId68">
              <w:r w:rsidRPr="006D0232">
                <w:rPr>
                  <w:rFonts w:ascii="Calibri" w:eastAsiaTheme="minorEastAsia" w:hAnsi="Calibri" w:cs="Calibri"/>
                  <w:color w:val="0000FF"/>
                  <w:lang w:eastAsia="ru-RU"/>
                </w:rPr>
                <w:t>N 170-УГ</w:t>
              </w:r>
            </w:hyperlink>
            <w:r w:rsidRPr="006D0232">
              <w:rPr>
                <w:rFonts w:ascii="Calibri" w:eastAsiaTheme="minorEastAsia" w:hAnsi="Calibri" w:cs="Calibri"/>
                <w:color w:val="392C69"/>
                <w:lang w:eastAsia="ru-RU"/>
              </w:rPr>
              <w:t xml:space="preserve">, от 14.10.2020 </w:t>
            </w:r>
            <w:hyperlink r:id="rId69">
              <w:r w:rsidRPr="006D0232">
                <w:rPr>
                  <w:rFonts w:ascii="Calibri" w:eastAsiaTheme="minorEastAsia" w:hAnsi="Calibri" w:cs="Calibri"/>
                  <w:color w:val="0000FF"/>
                  <w:lang w:eastAsia="ru-RU"/>
                </w:rPr>
                <w:t>N 567-УГ</w:t>
              </w:r>
            </w:hyperlink>
            <w:r w:rsidRPr="006D0232">
              <w:rPr>
                <w:rFonts w:ascii="Calibri" w:eastAsiaTheme="minorEastAsia" w:hAnsi="Calibri" w:cs="Calibri"/>
                <w:color w:val="392C69"/>
                <w:lang w:eastAsia="ru-RU"/>
              </w:rPr>
              <w:t xml:space="preserve">, от 16.02.2021 </w:t>
            </w:r>
            <w:hyperlink r:id="rId70">
              <w:r w:rsidRPr="006D0232">
                <w:rPr>
                  <w:rFonts w:ascii="Calibri" w:eastAsiaTheme="minorEastAsia" w:hAnsi="Calibri" w:cs="Calibri"/>
                  <w:color w:val="0000FF"/>
                  <w:lang w:eastAsia="ru-RU"/>
                </w:rPr>
                <w:t>N 71-УГ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02.03.2022 </w:t>
            </w:r>
            <w:hyperlink r:id="rId71">
              <w:r w:rsidRPr="006D0232">
                <w:rPr>
                  <w:rFonts w:ascii="Calibri" w:eastAsiaTheme="minorEastAsia" w:hAnsi="Calibri" w:cs="Calibri"/>
                  <w:color w:val="0000FF"/>
                  <w:lang w:eastAsia="ru-RU"/>
                </w:rPr>
                <w:t>N 97-УГ</w:t>
              </w:r>
            </w:hyperlink>
            <w:r w:rsidRPr="006D0232">
              <w:rPr>
                <w:rFonts w:ascii="Calibri" w:eastAsiaTheme="minorEastAsia" w:hAnsi="Calibri" w:cs="Calibri"/>
                <w:color w:val="392C69"/>
                <w:lang w:eastAsia="ru-RU"/>
              </w:rPr>
              <w:t xml:space="preserve">, от 07.09.2022 </w:t>
            </w:r>
            <w:hyperlink r:id="rId72">
              <w:r w:rsidRPr="006D0232">
                <w:rPr>
                  <w:rFonts w:ascii="Calibri" w:eastAsiaTheme="minorEastAsia" w:hAnsi="Calibri" w:cs="Calibri"/>
                  <w:color w:val="0000FF"/>
                  <w:lang w:eastAsia="ru-RU"/>
                </w:rPr>
                <w:t>N 418-УГ</w:t>
              </w:r>
            </w:hyperlink>
            <w:r w:rsidRPr="006D0232">
              <w:rPr>
                <w:rFonts w:ascii="Calibri" w:eastAsiaTheme="minorEastAsia" w:hAnsi="Calibri" w:cs="Calibri"/>
                <w:color w:val="392C69"/>
                <w:lang w:eastAsia="ru-RU"/>
              </w:rPr>
              <w:t xml:space="preserve">, от 20.03.2023 </w:t>
            </w:r>
            <w:hyperlink r:id="rId73">
              <w:r w:rsidRPr="006D0232">
                <w:rPr>
                  <w:rFonts w:ascii="Calibri" w:eastAsiaTheme="minorEastAsia" w:hAnsi="Calibri" w:cs="Calibri"/>
                  <w:color w:val="0000FF"/>
                  <w:lang w:eastAsia="ru-RU"/>
                </w:rPr>
                <w:t>N 120-УГ</w:t>
              </w:r>
            </w:hyperlink>
            <w:r w:rsidRPr="006D0232">
              <w:rPr>
                <w:rFonts w:ascii="Calibri" w:eastAsiaTheme="minorEastAsia" w:hAnsi="Calibri" w:cs="Calibri"/>
                <w:color w:val="392C69"/>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891"/>
        <w:gridCol w:w="340"/>
        <w:gridCol w:w="5216"/>
      </w:tblGrid>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Куйвашев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Евгений Владимирович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Губернатор Свердловской области, председатель комиссии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lastRenderedPageBreak/>
              <w:t>2.</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Шмыков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Алексей Викторович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Первый Заместитель Губернатора Свердловской области, заместитель председателя комиссии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3.</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Чайников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Валерий Аркадиевич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Заместитель Губернатора Свердловской области - Руководитель Аппарата Губернатора Свердловской области и Правительства Свердловской области, заместитель председателя комиссии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4.</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Ширалиев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 xml:space="preserve">Ильхам </w:t>
            </w:r>
            <w:proofErr w:type="spellStart"/>
            <w:r w:rsidRPr="006D0232">
              <w:rPr>
                <w:rFonts w:ascii="Calibri" w:eastAsiaTheme="minorEastAsia" w:hAnsi="Calibri" w:cs="Calibri"/>
                <w:lang w:eastAsia="ru-RU"/>
              </w:rPr>
              <w:t>Сабзалиевич</w:t>
            </w:r>
            <w:proofErr w:type="spellEnd"/>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Директор Департамента противодействия коррупции Свердловской области, секретарь комиссии</w:t>
            </w:r>
          </w:p>
        </w:tc>
      </w:tr>
      <w:tr w:rsidR="006D0232" w:rsidRPr="006D0232" w:rsidTr="00A449B3">
        <w:tc>
          <w:tcPr>
            <w:tcW w:w="9071" w:type="dxa"/>
            <w:gridSpan w:val="4"/>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Члены комиссии: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6.</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Бабушкина</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Людмила Валентиновна</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Законодательного Собрания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6-1.</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Беседин</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 xml:space="preserve">Андрей </w:t>
            </w:r>
            <w:proofErr w:type="spellStart"/>
            <w:r w:rsidRPr="006D0232">
              <w:rPr>
                <w:rFonts w:ascii="Calibri" w:eastAsiaTheme="minorEastAsia" w:hAnsi="Calibri" w:cs="Calibri"/>
                <w:lang w:eastAsia="ru-RU"/>
              </w:rPr>
              <w:t>Адольфович</w:t>
            </w:r>
            <w:proofErr w:type="spellEnd"/>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президент Уральской торгово-промышленной палаты (союза)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7.</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Богинский</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Михаил Вячеславович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руководитель следственного управления Следственного комитета Российской Федерации по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9.</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Винницкий</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Владимир Ильич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Президиума Свердловской областной экономической коллегии адвокатов, член Общественной палаты Российской Федерации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11.</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Дмитриев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Владимир Андреевич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Свердловского областного суда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12.</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Козиненко</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Борис Николаевич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советник Губернатора Свердловской области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13.</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Кудрявцев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Александр Николаевич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Министр общественной безопасности Свердловской области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14.</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Левин</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Александр Юрьевич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Общественной палаты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15.</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Логинов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Сергей Геннадьевич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руководитель Управления Федеральной налоговой службы по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16.</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Мерзлякова</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Татьяна Георгиевна</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Уполномоченный по правам человека в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16-1.</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Мешков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Александр Андреевич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начальник Главного управления Министерства внутренних дел Российской Федерации по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16-2.</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Николаев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Игорь Валерьевич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начальник Управления Федеральной службы безопасности Российской Федерации по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17.</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Новоторженцева</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Елена Васильевна</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Счетной палаты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lastRenderedPageBreak/>
              <w:t>17-1.</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Орлов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Алексей Валерьевич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Глава Екатеринбурга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17-2.</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Павин</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Дмитрий Владимирович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начальник Главного управления Министерства юстиции Российской Федерации по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18.</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Руденко</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Виктор Николаевич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заместитель председателя федерального государственного бюджетного учреждения "Уральское отделение Российской академии наук"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19.</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Филиппенков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Анатолий Анатольевич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президент Союза малого и среднего бизнеса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20.</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Хазанов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Сергей Дмитриевич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заведующий кафедрой административного права федерального государственного бюджетного образовательного учреждения высшего образования "Уральский государственный юридический университет имени В.Ф. Яковлева"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22.</w:t>
            </w:r>
          </w:p>
        </w:tc>
        <w:tc>
          <w:tcPr>
            <w:tcW w:w="2891"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Шалабодов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Дмитрий Валерьевич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руководитель Управления Федеральной антимонопольной службы по Свердловской области (по согласованию)</w:t>
            </w: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right"/>
        <w:outlineLvl w:val="0"/>
        <w:rPr>
          <w:rFonts w:ascii="Calibri" w:eastAsiaTheme="minorEastAsia" w:hAnsi="Calibri" w:cs="Calibri"/>
          <w:lang w:eastAsia="ru-RU"/>
        </w:rPr>
      </w:pPr>
      <w:r w:rsidRPr="006D0232">
        <w:rPr>
          <w:rFonts w:ascii="Calibri" w:eastAsiaTheme="minorEastAsia" w:hAnsi="Calibri" w:cs="Calibri"/>
          <w:lang w:eastAsia="ru-RU"/>
        </w:rPr>
        <w:t>Утвержден</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Указом Губернатора</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Свердловской области</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от 9 октября 2015 г. N 449-УГ</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bookmarkStart w:id="3" w:name="P291"/>
      <w:bookmarkEnd w:id="3"/>
      <w:r w:rsidRPr="006D0232">
        <w:rPr>
          <w:rFonts w:ascii="Calibri" w:eastAsiaTheme="minorEastAsia" w:hAnsi="Calibri" w:cs="Calibri"/>
          <w:b/>
          <w:lang w:eastAsia="ru-RU"/>
        </w:rPr>
        <w:t>ПОРЯДОК</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РАССМОТРЕНИЯ КОМИССИЕЙ ПО КООРДИНАЦИИ РАБОТЫ</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ПРОТИВОДЕЙСТВИЮ КОРРУПЦИИ В СВЕРДЛОВСКОЙ ОБЛАСТИ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ВОПРОСОВ, КАСАЮЩИХСЯ СОБЛЮДЕНИЯ ТРЕБОВАНИЙ К ДОЛЖНОСТНОМУ</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ПОВЕДЕНИЮ ЛИЦ, ЗАМЕЩАЮЩИХ ГОСУДАРСТВЕННЫЕ ДОЛЖНОСТИ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СВЕРДЛОВСКОЙ ОБЛАСТИ, И УРЕГУЛИРОВАНИЯ КОНФЛИКТА ИНТЕРЕСОВ</w:t>
      </w:r>
    </w:p>
    <w:p w:rsidR="006D0232" w:rsidRPr="006D0232" w:rsidRDefault="006D0232" w:rsidP="006D023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6D0232" w:rsidRPr="006D0232" w:rsidTr="00A449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Список изменяющих документов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(введен </w:t>
            </w:r>
            <w:hyperlink r:id="rId74">
              <w:r w:rsidRPr="006D0232">
                <w:rPr>
                  <w:rFonts w:ascii="Calibri" w:eastAsiaTheme="minorEastAsia" w:hAnsi="Calibri" w:cs="Calibri"/>
                  <w:color w:val="0000FF"/>
                  <w:lang w:eastAsia="ru-RU"/>
                </w:rPr>
                <w:t>Указом</w:t>
              </w:r>
            </w:hyperlink>
            <w:r w:rsidRPr="006D0232">
              <w:rPr>
                <w:rFonts w:ascii="Calibri" w:eastAsiaTheme="minorEastAsia" w:hAnsi="Calibri" w:cs="Calibri"/>
                <w:color w:val="392C69"/>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 ред. Указов Губернатора Свердловской области от 02.07.2020 </w:t>
            </w:r>
            <w:hyperlink r:id="rId75">
              <w:r w:rsidRPr="006D0232">
                <w:rPr>
                  <w:rFonts w:ascii="Calibri" w:eastAsiaTheme="minorEastAsia" w:hAnsi="Calibri" w:cs="Calibri"/>
                  <w:color w:val="0000FF"/>
                  <w:lang w:eastAsia="ru-RU"/>
                </w:rPr>
                <w:t>N 341-УГ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02.02.2022 </w:t>
            </w:r>
            <w:hyperlink r:id="rId76">
              <w:r w:rsidRPr="006D0232">
                <w:rPr>
                  <w:rFonts w:ascii="Calibri" w:eastAsiaTheme="minorEastAsia" w:hAnsi="Calibri" w:cs="Calibri"/>
                  <w:color w:val="0000FF"/>
                  <w:lang w:eastAsia="ru-RU"/>
                </w:rPr>
                <w:t>N 47-УГ</w:t>
              </w:r>
            </w:hyperlink>
            <w:r w:rsidRPr="006D0232">
              <w:rPr>
                <w:rFonts w:ascii="Calibri" w:eastAsiaTheme="minorEastAsia" w:hAnsi="Calibri" w:cs="Calibri"/>
                <w:color w:val="392C69"/>
                <w:lang w:eastAsia="ru-RU"/>
              </w:rPr>
              <w:t xml:space="preserve">, от 31.05.2022 </w:t>
            </w:r>
            <w:hyperlink r:id="rId77">
              <w:r w:rsidRPr="006D0232">
                <w:rPr>
                  <w:rFonts w:ascii="Calibri" w:eastAsiaTheme="minorEastAsia" w:hAnsi="Calibri" w:cs="Calibri"/>
                  <w:color w:val="0000FF"/>
                  <w:lang w:eastAsia="ru-RU"/>
                </w:rPr>
                <w:t>N 267-УГ</w:t>
              </w:r>
            </w:hyperlink>
            <w:r w:rsidRPr="006D0232">
              <w:rPr>
                <w:rFonts w:ascii="Calibri" w:eastAsiaTheme="minorEastAsia" w:hAnsi="Calibri" w:cs="Calibri"/>
                <w:color w:val="392C69"/>
                <w:lang w:eastAsia="ru-RU"/>
              </w:rPr>
              <w:t xml:space="preserve">, от 27.07.2022 </w:t>
            </w:r>
            <w:hyperlink r:id="rId78">
              <w:r w:rsidRPr="006D0232">
                <w:rPr>
                  <w:rFonts w:ascii="Calibri" w:eastAsiaTheme="minorEastAsia" w:hAnsi="Calibri" w:cs="Calibri"/>
                  <w:color w:val="0000FF"/>
                  <w:lang w:eastAsia="ru-RU"/>
                </w:rPr>
                <w:t>N 350-УГ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20.03.2023 </w:t>
            </w:r>
            <w:hyperlink r:id="rId79">
              <w:r w:rsidRPr="006D0232">
                <w:rPr>
                  <w:rFonts w:ascii="Calibri" w:eastAsiaTheme="minorEastAsia" w:hAnsi="Calibri" w:cs="Calibri"/>
                  <w:color w:val="0000FF"/>
                  <w:lang w:eastAsia="ru-RU"/>
                </w:rPr>
                <w:t>N 120-УГ</w:t>
              </w:r>
            </w:hyperlink>
            <w:r w:rsidRPr="006D0232">
              <w:rPr>
                <w:rFonts w:ascii="Calibri" w:eastAsiaTheme="minorEastAsia" w:hAnsi="Calibri" w:cs="Calibri"/>
                <w:color w:val="392C69"/>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ind w:firstLine="540"/>
        <w:jc w:val="both"/>
        <w:rPr>
          <w:rFonts w:ascii="Calibri" w:eastAsiaTheme="minorEastAsia" w:hAnsi="Calibri" w:cs="Calibri"/>
          <w:lang w:eastAsia="ru-RU"/>
        </w:rPr>
      </w:pPr>
      <w:bookmarkStart w:id="4" w:name="P303"/>
      <w:bookmarkEnd w:id="4"/>
      <w:r w:rsidRPr="006D0232">
        <w:rPr>
          <w:rFonts w:ascii="Calibri" w:eastAsiaTheme="minorEastAsia" w:hAnsi="Calibri" w:cs="Calibri"/>
          <w:lang w:eastAsia="ru-RU"/>
        </w:rPr>
        <w:t>1. Настоящий порядок определяет процедуру рассмотрения Комиссией по координации работы по противодействию коррупции в Свердловской области (далее - Комиссия)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Комиссия не рассматривает вопросы, касающиеся соблюдения требований к должностному поведению мировыми судьями Свердловской области, лицами, замещающими государственные </w:t>
      </w:r>
      <w:r w:rsidRPr="006D0232">
        <w:rPr>
          <w:rFonts w:ascii="Calibri" w:eastAsiaTheme="minorEastAsia" w:hAnsi="Calibri" w:cs="Calibri"/>
          <w:lang w:eastAsia="ru-RU"/>
        </w:rPr>
        <w:lastRenderedPageBreak/>
        <w:t>должности Свердловской области в Законодательном Собрании Свердловской области, и урегулирования этими лицами конфликта интересов.</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(часть вторая в ред. </w:t>
      </w:r>
      <w:hyperlink r:id="rId80">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31.05.2022 N 267-УГ)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 Вопросы, указанные в </w:t>
      </w:r>
      <w:hyperlink w:anchor="P303">
        <w:r w:rsidRPr="006D0232">
          <w:rPr>
            <w:rFonts w:ascii="Calibri" w:eastAsiaTheme="minorEastAsia" w:hAnsi="Calibri" w:cs="Calibri"/>
            <w:color w:val="0000FF"/>
            <w:lang w:eastAsia="ru-RU"/>
          </w:rPr>
          <w:t>пункте 1</w:t>
        </w:r>
      </w:hyperlink>
      <w:r w:rsidRPr="006D0232">
        <w:rPr>
          <w:rFonts w:ascii="Calibri" w:eastAsiaTheme="minorEastAsia" w:hAnsi="Calibri" w:cs="Calibri"/>
          <w:lang w:eastAsia="ru-RU"/>
        </w:rPr>
        <w:t xml:space="preserve"> настоящего порядка, рассматривает рабочая группа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(далее - рабочая группа). Персональный состав рабочей группы, состоящей из руководителя рабочей группы, заместителя руководителя рабочей группы, секретаря рабочей группы и других членов рабочей группы, утверждается правовым актом Губернатора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5" w:name="P307"/>
      <w:bookmarkEnd w:id="5"/>
      <w:r w:rsidRPr="006D0232">
        <w:rPr>
          <w:rFonts w:ascii="Calibri" w:eastAsiaTheme="minorEastAsia" w:hAnsi="Calibri" w:cs="Calibri"/>
          <w:lang w:eastAsia="ru-RU"/>
        </w:rPr>
        <w:t>3. Основаниями для проведения заседания рабочей группы являются: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6" w:name="P308"/>
      <w:bookmarkEnd w:id="6"/>
      <w:r w:rsidRPr="006D0232">
        <w:rPr>
          <w:rFonts w:ascii="Calibri" w:eastAsiaTheme="minorEastAsia" w:hAnsi="Calibri" w:cs="Calibri"/>
          <w:lang w:eastAsia="ru-RU"/>
        </w:rPr>
        <w:t xml:space="preserve">1) материалы проверки достоверности и полноты сведений о доходах, об имуществе и обязательствах имущественного характера, представленных лицом, замещающим государственную должность Свердловской области, в соответствии с </w:t>
      </w:r>
      <w:hyperlink r:id="rId81">
        <w:r w:rsidRPr="006D0232">
          <w:rPr>
            <w:rFonts w:ascii="Calibri" w:eastAsiaTheme="minorEastAsia" w:hAnsi="Calibri" w:cs="Calibri"/>
            <w:color w:val="0000FF"/>
            <w:lang w:eastAsia="ru-RU"/>
          </w:rPr>
          <w:t>частью 4 статьи 12.1</w:t>
        </w:r>
      </w:hyperlink>
      <w:r w:rsidRPr="006D0232">
        <w:rPr>
          <w:rFonts w:ascii="Calibri" w:eastAsiaTheme="minorEastAsia" w:hAnsi="Calibri" w:cs="Calibri"/>
          <w:lang w:eastAsia="ru-RU"/>
        </w:rPr>
        <w:t xml:space="preserve"> Федерального закона от 25 декабря 2008 года N 273-ФЗ "О противодействии коррупции";</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82">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02.02.2022 N 47-УГ)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7" w:name="P310"/>
      <w:bookmarkEnd w:id="7"/>
      <w:r w:rsidRPr="006D0232">
        <w:rPr>
          <w:rFonts w:ascii="Calibri" w:eastAsiaTheme="minorEastAsia" w:hAnsi="Calibri" w:cs="Calibri"/>
          <w:lang w:eastAsia="ru-RU"/>
        </w:rPr>
        <w:t>2) материалы проверки соблюдения лицом, замещающим государственную должность Свердловской области, ограничений и запретов, требований о предотвращении или урегулировании конфликта интересов, исполнения им обязанностей, установленных федеральными законами;</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83">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02.02.2022 N 47-УГ)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8" w:name="P312"/>
      <w:bookmarkEnd w:id="8"/>
      <w:r w:rsidRPr="006D0232">
        <w:rPr>
          <w:rFonts w:ascii="Calibri" w:eastAsiaTheme="minorEastAsia" w:hAnsi="Calibri" w:cs="Calibri"/>
          <w:lang w:eastAsia="ru-RU"/>
        </w:rPr>
        <w:t xml:space="preserve">3) предложение Губернатора Свердловской области о рассмотрении результатов, полученных в ходе осуществления контроля за расходами лица, замещающего государственную должность Свердловской области, а также за расходами его супруги (супруга) и несовершеннолетних детей, направленное в Комиссию в соответствии с </w:t>
      </w:r>
      <w:hyperlink r:id="rId84">
        <w:r w:rsidRPr="006D0232">
          <w:rPr>
            <w:rFonts w:ascii="Calibri" w:eastAsiaTheme="minorEastAsia" w:hAnsi="Calibri" w:cs="Calibri"/>
            <w:color w:val="0000FF"/>
            <w:lang w:eastAsia="ru-RU"/>
          </w:rPr>
          <w:t>частью 2 статьи 13</w:t>
        </w:r>
      </w:hyperlink>
      <w:r w:rsidRPr="006D0232">
        <w:rPr>
          <w:rFonts w:ascii="Calibri" w:eastAsiaTheme="minorEastAsia" w:hAnsi="Calibri" w:cs="Calibri"/>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85">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31.05.2022 N 267-УГ)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9" w:name="P314"/>
      <w:bookmarkEnd w:id="9"/>
      <w:r w:rsidRPr="006D0232">
        <w:rPr>
          <w:rFonts w:ascii="Calibri" w:eastAsiaTheme="minorEastAsia" w:hAnsi="Calibri" w:cs="Calibri"/>
          <w:lang w:eastAsia="ru-RU"/>
        </w:rPr>
        <w:t xml:space="preserve">4) заявление лица, замещающего государственную должность Свердловской области,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86">
        <w:r w:rsidRPr="006D0232">
          <w:rPr>
            <w:rFonts w:ascii="Calibri" w:eastAsiaTheme="minorEastAsia" w:hAnsi="Calibri" w:cs="Calibri"/>
            <w:color w:val="0000FF"/>
            <w:lang w:eastAsia="ru-RU"/>
          </w:rPr>
          <w:t>законом</w:t>
        </w:r>
      </w:hyperlink>
      <w:r w:rsidRPr="006D0232">
        <w:rPr>
          <w:rFonts w:ascii="Calibri" w:eastAsiaTheme="minorEastAsia" w:hAnsi="Calibri" w:cs="Calibri"/>
          <w:lang w:eastAsia="ru-RU"/>
        </w:rPr>
        <w:t xml:space="preserve"> от 3 декабря 2012 года N 230-ФЗ, и (или) сведений об источниках получения средств, за счет которых совершены сделки;</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87">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31.05.2022 N 267-УГ)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10" w:name="P316"/>
      <w:bookmarkEnd w:id="10"/>
      <w:r w:rsidRPr="006D0232">
        <w:rPr>
          <w:rFonts w:ascii="Calibri" w:eastAsiaTheme="minorEastAsia" w:hAnsi="Calibri" w:cs="Calibri"/>
          <w:lang w:eastAsia="ru-RU"/>
        </w:rPr>
        <w:t xml:space="preserve">5) заявление лица, замещающего государственную должность Свердловской области, о невозможности выполнить требования Федерального </w:t>
      </w:r>
      <w:hyperlink r:id="rId88">
        <w:r w:rsidRPr="006D0232">
          <w:rPr>
            <w:rFonts w:ascii="Calibri" w:eastAsiaTheme="minorEastAsia" w:hAnsi="Calibri" w:cs="Calibri"/>
            <w:color w:val="0000FF"/>
            <w:lang w:eastAsia="ru-RU"/>
          </w:rPr>
          <w:t>закона</w:t>
        </w:r>
      </w:hyperlink>
      <w:r w:rsidRPr="006D0232">
        <w:rPr>
          <w:rFonts w:ascii="Calibri" w:eastAsiaTheme="minorEastAsia" w:hAnsi="Calibri" w:cs="Calibri"/>
          <w:lang w:eastAsia="ru-RU"/>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7 мая 2013 года N 79-ФЗ)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lastRenderedPageBreak/>
        <w:t>6) сообщение лица, замещающего государственную должность Свердловской области, о возникновении личной заинтересованности при осуществлении полномочий, которая приводит или может привести к конфликту интересов (далее - сообщение);</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11" w:name="P318"/>
      <w:bookmarkEnd w:id="11"/>
      <w:r w:rsidRPr="006D0232">
        <w:rPr>
          <w:rFonts w:ascii="Calibri" w:eastAsiaTheme="minorEastAsia" w:hAnsi="Calibri" w:cs="Calibri"/>
          <w:lang w:eastAsia="ru-RU"/>
        </w:rPr>
        <w:t>7) иные материалы о несоблюдении лицом, замещающим государственную должность Свердловской области, ограничений и запретов, исполнении обязанностей, предусмотренных федеральными законами, и (или) соблюдении требований о предотвращении или урегулировании конфликта интересов, поступившие на рассмотрение рабочей группы (далее - иные материалы о несоблюдении антикоррупционного законодательства).</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4. Заявления, указанные в </w:t>
      </w:r>
      <w:hyperlink w:anchor="P314">
        <w:r w:rsidRPr="006D0232">
          <w:rPr>
            <w:rFonts w:ascii="Calibri" w:eastAsiaTheme="minorEastAsia" w:hAnsi="Calibri" w:cs="Calibri"/>
            <w:color w:val="0000FF"/>
            <w:lang w:eastAsia="ru-RU"/>
          </w:rPr>
          <w:t>подпунктах 4</w:t>
        </w:r>
      </w:hyperlink>
      <w:r w:rsidRPr="006D0232">
        <w:rPr>
          <w:rFonts w:ascii="Calibri" w:eastAsiaTheme="minorEastAsia" w:hAnsi="Calibri" w:cs="Calibri"/>
          <w:lang w:eastAsia="ru-RU"/>
        </w:rPr>
        <w:t xml:space="preserve"> и </w:t>
      </w:r>
      <w:hyperlink w:anchor="P316">
        <w:r w:rsidRPr="006D0232">
          <w:rPr>
            <w:rFonts w:ascii="Calibri" w:eastAsiaTheme="minorEastAsia" w:hAnsi="Calibri" w:cs="Calibri"/>
            <w:color w:val="0000FF"/>
            <w:lang w:eastAsia="ru-RU"/>
          </w:rPr>
          <w:t>5 пункта 3</w:t>
        </w:r>
      </w:hyperlink>
      <w:r w:rsidRPr="006D0232">
        <w:rPr>
          <w:rFonts w:ascii="Calibri" w:eastAsiaTheme="minorEastAsia" w:hAnsi="Calibri" w:cs="Calibri"/>
          <w:lang w:eastAsia="ru-RU"/>
        </w:rPr>
        <w:t xml:space="preserve"> настоящего порядка (далее - заявления), подаются на имя Губернатора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5. Заявление, указанное в </w:t>
      </w:r>
      <w:hyperlink w:anchor="P314">
        <w:r w:rsidRPr="006D0232">
          <w:rPr>
            <w:rFonts w:ascii="Calibri" w:eastAsiaTheme="minorEastAsia" w:hAnsi="Calibri" w:cs="Calibri"/>
            <w:color w:val="0000FF"/>
            <w:lang w:eastAsia="ru-RU"/>
          </w:rPr>
          <w:t>подпункте 4 пункта 3</w:t>
        </w:r>
      </w:hyperlink>
      <w:r w:rsidRPr="006D0232">
        <w:rPr>
          <w:rFonts w:ascii="Calibri" w:eastAsiaTheme="minorEastAsia" w:hAnsi="Calibri" w:cs="Calibri"/>
          <w:lang w:eastAsia="ru-RU"/>
        </w:rPr>
        <w:t xml:space="preserve"> настоящего порядка, подается в срок, установленный для подачи сведений о доходах, расходах, об имуществе и обязательствах имущественного характера.</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6. Заявления, сообщение и иные материалы о несоблюдении антикоррупционного законодательства поступают в Департамент противодействия коррупции Свердловской области (далее - Департамент) для осуществления предварительного рассмотрения.</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Указов Губернатора Свердловской области от 02.02.2022 </w:t>
      </w:r>
      <w:hyperlink r:id="rId89">
        <w:r w:rsidRPr="006D0232">
          <w:rPr>
            <w:rFonts w:ascii="Calibri" w:eastAsiaTheme="minorEastAsia" w:hAnsi="Calibri" w:cs="Calibri"/>
            <w:color w:val="0000FF"/>
            <w:lang w:eastAsia="ru-RU"/>
          </w:rPr>
          <w:t>N 47-УГ</w:t>
        </w:r>
      </w:hyperlink>
      <w:r w:rsidRPr="006D0232">
        <w:rPr>
          <w:rFonts w:ascii="Calibri" w:eastAsiaTheme="minorEastAsia" w:hAnsi="Calibri" w:cs="Calibri"/>
          <w:lang w:eastAsia="ru-RU"/>
        </w:rPr>
        <w:t xml:space="preserve">, от 20.03.2023 </w:t>
      </w:r>
      <w:hyperlink r:id="rId90">
        <w:r w:rsidRPr="006D0232">
          <w:rPr>
            <w:rFonts w:ascii="Calibri" w:eastAsiaTheme="minorEastAsia" w:hAnsi="Calibri" w:cs="Calibri"/>
            <w:color w:val="0000FF"/>
            <w:lang w:eastAsia="ru-RU"/>
          </w:rPr>
          <w:t>N 120-УГ</w:t>
        </w:r>
      </w:hyperlink>
      <w:r w:rsidRPr="006D0232">
        <w:rPr>
          <w:rFonts w:ascii="Calibri" w:eastAsiaTheme="minorEastAsia" w:hAnsi="Calibri" w:cs="Calibri"/>
          <w:lang w:eastAsia="ru-RU"/>
        </w:rPr>
        <w:t>)</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12" w:name="P323"/>
      <w:bookmarkEnd w:id="12"/>
      <w:r w:rsidRPr="006D0232">
        <w:rPr>
          <w:rFonts w:ascii="Calibri" w:eastAsiaTheme="minorEastAsia" w:hAnsi="Calibri" w:cs="Calibri"/>
          <w:lang w:eastAsia="ru-RU"/>
        </w:rPr>
        <w:t>По результатам предварительного рассмотрения по каждому заявлению и сообщению Департаментом подготавливается мотивированное заключение.</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7. При подготовке предусмотренного </w:t>
      </w:r>
      <w:hyperlink w:anchor="P323">
        <w:r w:rsidRPr="006D0232">
          <w:rPr>
            <w:rFonts w:ascii="Calibri" w:eastAsiaTheme="minorEastAsia" w:hAnsi="Calibri" w:cs="Calibri"/>
            <w:color w:val="0000FF"/>
            <w:lang w:eastAsia="ru-RU"/>
          </w:rPr>
          <w:t>частью второй пункта 6</w:t>
        </w:r>
      </w:hyperlink>
      <w:r w:rsidRPr="006D0232">
        <w:rPr>
          <w:rFonts w:ascii="Calibri" w:eastAsiaTheme="minorEastAsia" w:hAnsi="Calibri" w:cs="Calibri"/>
          <w:lang w:eastAsia="ru-RU"/>
        </w:rPr>
        <w:t xml:space="preserve"> настоящего порядка мотивированного заключения должностные лица Департамента имеют право получать от лица, представившего заявление, и лица, направившего сообщение, необходимые пояснения, подготавливать для направления Департаментом запросы в федеральные государственные органы, государственные органы субъектов Российской Федерации, органы местного самоуправления и заинтересованные организации (далее - запросы), использовать государственную информационную систему в области противодействия коррупции "Посейдон", в том числе для направления запросов.</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91">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27.07.2022 N 350-УГ)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Заявление или сообщение вместе с мотивированным заключением и другие материалы в течение 30 календарных дней со дня поступления заявления или сообщения в Департамент представляются руководителю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В случае направления запросов заявление или сообщение вместе с мотивированным заключением и другие материалы представляются руководителю рабочей группы в течение 60 календарных дней со дня поступления заявления или сообщения в Департамент. По решению руководителя рабочей группы указанный срок может быть продлен, но не более чем на 30 календарных дней.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8. Мотивированное заключение, предусмотренное </w:t>
      </w:r>
      <w:hyperlink w:anchor="P323">
        <w:r w:rsidRPr="006D0232">
          <w:rPr>
            <w:rFonts w:ascii="Calibri" w:eastAsiaTheme="minorEastAsia" w:hAnsi="Calibri" w:cs="Calibri"/>
            <w:color w:val="0000FF"/>
            <w:lang w:eastAsia="ru-RU"/>
          </w:rPr>
          <w:t>частью второй пункта 6</w:t>
        </w:r>
      </w:hyperlink>
      <w:r w:rsidRPr="006D0232">
        <w:rPr>
          <w:rFonts w:ascii="Calibri" w:eastAsiaTheme="minorEastAsia" w:hAnsi="Calibri" w:cs="Calibri"/>
          <w:lang w:eastAsia="ru-RU"/>
        </w:rPr>
        <w:t xml:space="preserve"> настоящего порядка, должно содержать:</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информацию, изложенную в заявлении или сообщении;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информацию,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3) мотивированный вывод по результатам предварительного рассмотрения заявления или сообщения, а также рекомендации для принятия решения в соответствии с </w:t>
      </w:r>
      <w:hyperlink w:anchor="P360">
        <w:r w:rsidRPr="006D0232">
          <w:rPr>
            <w:rFonts w:ascii="Calibri" w:eastAsiaTheme="minorEastAsia" w:hAnsi="Calibri" w:cs="Calibri"/>
            <w:color w:val="0000FF"/>
            <w:lang w:eastAsia="ru-RU"/>
          </w:rPr>
          <w:t>пунктами 24</w:t>
        </w:r>
      </w:hyperlink>
      <w:r w:rsidRPr="006D0232">
        <w:rPr>
          <w:rFonts w:ascii="Calibri" w:eastAsiaTheme="minorEastAsia" w:hAnsi="Calibri" w:cs="Calibri"/>
          <w:lang w:eastAsia="ru-RU"/>
        </w:rPr>
        <w:t xml:space="preserve"> - </w:t>
      </w:r>
      <w:hyperlink w:anchor="P370">
        <w:r w:rsidRPr="006D0232">
          <w:rPr>
            <w:rFonts w:ascii="Calibri" w:eastAsiaTheme="minorEastAsia" w:hAnsi="Calibri" w:cs="Calibri"/>
            <w:color w:val="0000FF"/>
            <w:lang w:eastAsia="ru-RU"/>
          </w:rPr>
          <w:t>26</w:t>
        </w:r>
      </w:hyperlink>
      <w:r w:rsidRPr="006D0232">
        <w:rPr>
          <w:rFonts w:ascii="Calibri" w:eastAsiaTheme="minorEastAsia" w:hAnsi="Calibri" w:cs="Calibri"/>
          <w:lang w:eastAsia="ru-RU"/>
        </w:rPr>
        <w:t xml:space="preserve"> </w:t>
      </w:r>
      <w:r w:rsidRPr="006D0232">
        <w:rPr>
          <w:rFonts w:ascii="Calibri" w:eastAsiaTheme="minorEastAsia" w:hAnsi="Calibri" w:cs="Calibri"/>
          <w:lang w:eastAsia="ru-RU"/>
        </w:rPr>
        <w:lastRenderedPageBreak/>
        <w:t>настоящего порядка или иного решения.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9. В случае если в заявлении, указанном в </w:t>
      </w:r>
      <w:hyperlink w:anchor="P314">
        <w:r w:rsidRPr="006D0232">
          <w:rPr>
            <w:rFonts w:ascii="Calibri" w:eastAsiaTheme="minorEastAsia" w:hAnsi="Calibri" w:cs="Calibri"/>
            <w:color w:val="0000FF"/>
            <w:lang w:eastAsia="ru-RU"/>
          </w:rPr>
          <w:t>подпункте 4 пункта 3</w:t>
        </w:r>
      </w:hyperlink>
      <w:r w:rsidRPr="006D0232">
        <w:rPr>
          <w:rFonts w:ascii="Calibri" w:eastAsiaTheme="minorEastAsia" w:hAnsi="Calibri" w:cs="Calibri"/>
          <w:lang w:eastAsia="ru-RU"/>
        </w:rPr>
        <w:t xml:space="preserve"> настоящего порядка, и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Свердловской области, сведений о доходах, расходах, об имуществе и обязательствах имущественного характера является объективной и уважительной, руководитель рабочей группы может принять решение, предусмотренное </w:t>
      </w:r>
      <w:hyperlink w:anchor="P361">
        <w:r w:rsidRPr="006D0232">
          <w:rPr>
            <w:rFonts w:ascii="Calibri" w:eastAsiaTheme="minorEastAsia" w:hAnsi="Calibri" w:cs="Calibri"/>
            <w:color w:val="0000FF"/>
            <w:lang w:eastAsia="ru-RU"/>
          </w:rPr>
          <w:t>подпунктом 1 пункта 24</w:t>
        </w:r>
      </w:hyperlink>
      <w:r w:rsidRPr="006D0232">
        <w:rPr>
          <w:rFonts w:ascii="Calibri" w:eastAsiaTheme="minorEastAsia" w:hAnsi="Calibri" w:cs="Calibri"/>
          <w:lang w:eastAsia="ru-RU"/>
        </w:rPr>
        <w:t xml:space="preserve"> настоящего порядка.</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92">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31.05.2022 N 267-УГ)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В случае если в заявлении, указанном в </w:t>
      </w:r>
      <w:hyperlink w:anchor="P316">
        <w:r w:rsidRPr="006D0232">
          <w:rPr>
            <w:rFonts w:ascii="Calibri" w:eastAsiaTheme="minorEastAsia" w:hAnsi="Calibri" w:cs="Calibri"/>
            <w:color w:val="0000FF"/>
            <w:lang w:eastAsia="ru-RU"/>
          </w:rPr>
          <w:t>подпункте 5 пункта 3</w:t>
        </w:r>
      </w:hyperlink>
      <w:r w:rsidRPr="006D0232">
        <w:rPr>
          <w:rFonts w:ascii="Calibri" w:eastAsiaTheme="minorEastAsia" w:hAnsi="Calibri" w:cs="Calibri"/>
          <w:lang w:eastAsia="ru-RU"/>
        </w:rPr>
        <w:t xml:space="preserve"> настоящего порядка, и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93">
        <w:r w:rsidRPr="006D0232">
          <w:rPr>
            <w:rFonts w:ascii="Calibri" w:eastAsiaTheme="minorEastAsia" w:hAnsi="Calibri" w:cs="Calibri"/>
            <w:color w:val="0000FF"/>
            <w:lang w:eastAsia="ru-RU"/>
          </w:rPr>
          <w:t>закона</w:t>
        </w:r>
      </w:hyperlink>
      <w:r w:rsidRPr="006D0232">
        <w:rPr>
          <w:rFonts w:ascii="Calibri" w:eastAsiaTheme="minorEastAsia" w:hAnsi="Calibri" w:cs="Calibri"/>
          <w:lang w:eastAsia="ru-RU"/>
        </w:rPr>
        <w:t xml:space="preserve"> от 7 мая 2013 года N 79-ФЗ, являются объективными, руководитель рабочей группы может принять решение, предусмотренное </w:t>
      </w:r>
      <w:hyperlink w:anchor="P368">
        <w:r w:rsidRPr="006D0232">
          <w:rPr>
            <w:rFonts w:ascii="Calibri" w:eastAsiaTheme="minorEastAsia" w:hAnsi="Calibri" w:cs="Calibri"/>
            <w:color w:val="0000FF"/>
            <w:lang w:eastAsia="ru-RU"/>
          </w:rPr>
          <w:t>подпунктом 1 пункта 25</w:t>
        </w:r>
      </w:hyperlink>
      <w:r w:rsidRPr="006D0232">
        <w:rPr>
          <w:rFonts w:ascii="Calibri" w:eastAsiaTheme="minorEastAsia" w:hAnsi="Calibri" w:cs="Calibri"/>
          <w:lang w:eastAsia="ru-RU"/>
        </w:rPr>
        <w:t xml:space="preserve"> настоящего порядка.</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10. По указанию руководителя рабочей группы мотивированное заключение и принятое на его основании решение доводятся секретарем рабочей группы до сведения членов рабочей группы на ближайшем заседании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Лицо, представившее заявление или сообщение в письменной форме, информируется секретарем рабочей группы о принятом решении в течение 15 календарных дней со дня его принятия.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11. Руководителем рабочей группы либо по его поручению заместителем руководителя рабочей группы определяется дата и место проведения заседания рабочей группы, на котором рассматриваются вопросы, указанные в </w:t>
      </w:r>
      <w:hyperlink w:anchor="P307">
        <w:r w:rsidRPr="006D0232">
          <w:rPr>
            <w:rFonts w:ascii="Calibri" w:eastAsiaTheme="minorEastAsia" w:hAnsi="Calibri" w:cs="Calibri"/>
            <w:color w:val="0000FF"/>
            <w:lang w:eastAsia="ru-RU"/>
          </w:rPr>
          <w:t>пункте 3</w:t>
        </w:r>
      </w:hyperlink>
      <w:r w:rsidRPr="006D0232">
        <w:rPr>
          <w:rFonts w:ascii="Calibri" w:eastAsiaTheme="minorEastAsia" w:hAnsi="Calibri" w:cs="Calibri"/>
          <w:lang w:eastAsia="ru-RU"/>
        </w:rPr>
        <w:t xml:space="preserve"> настоящего порядка.</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12. Секретарь рабочей группы обеспечивает подготовку вопросов, выносимых на заседание рабочей группы, а также организует информирование членов рабочей группы и лица, замещающего государственную должность Свердловской области, о вопросах, включенных в повестку дня заседания рабочей группы, дате, времени и месте проведения заседания не позднее чем за 7 рабочих дней до дня заседания.</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94">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31.05.2022 N 267-УГ)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13. На заседании рабочей группы председательствует руководитель рабочей группы либо по его поручению заместитель руководителя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14. Заседание рабочей группы считается правомочным, если на нем присутствует не менее двух третей от общего числа членов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15. В случае если на заседании рабочей группы рассматривается вопрос о соблюдении требований к должностному поведению или об урегулировании конфликта интересов в отношении одного из членов рабочей группы, указанный член рабочей группы не имеет права голоса при принятии решения, предусмотренного </w:t>
      </w:r>
      <w:hyperlink w:anchor="P351">
        <w:r w:rsidRPr="006D0232">
          <w:rPr>
            <w:rFonts w:ascii="Calibri" w:eastAsiaTheme="minorEastAsia" w:hAnsi="Calibri" w:cs="Calibri"/>
            <w:color w:val="0000FF"/>
            <w:lang w:eastAsia="ru-RU"/>
          </w:rPr>
          <w:t>пунктами 21</w:t>
        </w:r>
      </w:hyperlink>
      <w:r w:rsidRPr="006D0232">
        <w:rPr>
          <w:rFonts w:ascii="Calibri" w:eastAsiaTheme="minorEastAsia" w:hAnsi="Calibri" w:cs="Calibri"/>
          <w:lang w:eastAsia="ru-RU"/>
        </w:rPr>
        <w:t xml:space="preserve"> - </w:t>
      </w:r>
      <w:hyperlink w:anchor="P374">
        <w:r w:rsidRPr="006D0232">
          <w:rPr>
            <w:rFonts w:ascii="Calibri" w:eastAsiaTheme="minorEastAsia" w:hAnsi="Calibri" w:cs="Calibri"/>
            <w:color w:val="0000FF"/>
            <w:lang w:eastAsia="ru-RU"/>
          </w:rPr>
          <w:t>27</w:t>
        </w:r>
      </w:hyperlink>
      <w:r w:rsidRPr="006D0232">
        <w:rPr>
          <w:rFonts w:ascii="Calibri" w:eastAsiaTheme="minorEastAsia" w:hAnsi="Calibri" w:cs="Calibri"/>
          <w:lang w:eastAsia="ru-RU"/>
        </w:rPr>
        <w:t xml:space="preserve"> настоящего порядка.</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16. Заседание рабочей группы проводится, как правило, в присутствии лица, представившего заявление или сообщение. О намерении лично присутствовать на заседании рабочей группы лицо, представившее заявление или сообщение, указывает в заявлении или обращении.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17. Заседания рабочей группы могут проводиться в отсутствие лица, представившего заявление или сообщение, в случае:</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 если в заявлении или сообщении не содержится указания о намерении лица, </w:t>
      </w:r>
      <w:r w:rsidRPr="006D0232">
        <w:rPr>
          <w:rFonts w:ascii="Calibri" w:eastAsiaTheme="minorEastAsia" w:hAnsi="Calibri" w:cs="Calibri"/>
          <w:lang w:eastAsia="ru-RU"/>
        </w:rPr>
        <w:lastRenderedPageBreak/>
        <w:t>представившего заявление или сообщение, лично присутствовать на заседании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если лицо, представившее заявление или сообщение, намеревающееся лично присутствовать на заседании рабочей группы и надлежащим образом извещенное о времени и месте его проведения, не явилось на заседание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18. На заседание рабочей группы по решению руководителя рабочей группы могут приглашаться должностные лица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представители заинтересованных организаций.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19. В порядке, определяемом председательствующим на заседании рабочей группы, заслушиваются пояснения лица, замещающего государственную должность Свердловской области, и рассматриваются материалы, относящиеся к вопросам, вынесенным на заседание рабочей группы. На заседании рабочей группы по ходатайству членов рабочей группы или лица, замещающего государственную должность Свердловской области, могут быть заслушаны иные лица и рассмотрены представленные ими материалы.</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 19 в ред. </w:t>
      </w:r>
      <w:hyperlink r:id="rId95">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31.05.2022 N 267-УГ)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20. Члены рабочей группы и лица, участвовавшие в ее заседании, не вправе разглашать сведения, ставшие им известными в ходе участия в заседании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13" w:name="P351"/>
      <w:bookmarkEnd w:id="13"/>
      <w:r w:rsidRPr="006D0232">
        <w:rPr>
          <w:rFonts w:ascii="Calibri" w:eastAsiaTheme="minorEastAsia" w:hAnsi="Calibri" w:cs="Calibri"/>
          <w:lang w:eastAsia="ru-RU"/>
        </w:rPr>
        <w:t xml:space="preserve">21. По итогам рассмотрения вопроса, указанного в </w:t>
      </w:r>
      <w:hyperlink w:anchor="P308">
        <w:r w:rsidRPr="006D0232">
          <w:rPr>
            <w:rFonts w:ascii="Calibri" w:eastAsiaTheme="minorEastAsia" w:hAnsi="Calibri" w:cs="Calibri"/>
            <w:color w:val="0000FF"/>
            <w:lang w:eastAsia="ru-RU"/>
          </w:rPr>
          <w:t>подпункте 1 пункта 3</w:t>
        </w:r>
      </w:hyperlink>
      <w:r w:rsidRPr="006D0232">
        <w:rPr>
          <w:rFonts w:ascii="Calibri" w:eastAsiaTheme="minorEastAsia" w:hAnsi="Calibri" w:cs="Calibri"/>
          <w:lang w:eastAsia="ru-RU"/>
        </w:rPr>
        <w:t xml:space="preserve"> настоящего порядка, рабочая группа принимает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установить, что сведения о доходах, об имуществе и обязательствах имущественного характера, представленные лицом, замещающим государственную должность Свердловской области, являются достоверными и полными;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установить, что сведения о доходах, об имуществе и обязательствах имущественного характера, представленные лицом, замещающим государственную должность Свердловской области, являются недостоверными и (или) неполными.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22. По итогам рассмотрения вопросов, указанных в </w:t>
      </w:r>
      <w:hyperlink w:anchor="P310">
        <w:r w:rsidRPr="006D0232">
          <w:rPr>
            <w:rFonts w:ascii="Calibri" w:eastAsiaTheme="minorEastAsia" w:hAnsi="Calibri" w:cs="Calibri"/>
            <w:color w:val="0000FF"/>
            <w:lang w:eastAsia="ru-RU"/>
          </w:rPr>
          <w:t>подпунктах 2</w:t>
        </w:r>
      </w:hyperlink>
      <w:r w:rsidRPr="006D0232">
        <w:rPr>
          <w:rFonts w:ascii="Calibri" w:eastAsiaTheme="minorEastAsia" w:hAnsi="Calibri" w:cs="Calibri"/>
          <w:lang w:eastAsia="ru-RU"/>
        </w:rPr>
        <w:t xml:space="preserve"> и </w:t>
      </w:r>
      <w:hyperlink w:anchor="P318">
        <w:r w:rsidRPr="006D0232">
          <w:rPr>
            <w:rFonts w:ascii="Calibri" w:eastAsiaTheme="minorEastAsia" w:hAnsi="Calibri" w:cs="Calibri"/>
            <w:color w:val="0000FF"/>
            <w:lang w:eastAsia="ru-RU"/>
          </w:rPr>
          <w:t>7 пункта 3</w:t>
        </w:r>
      </w:hyperlink>
      <w:r w:rsidRPr="006D0232">
        <w:rPr>
          <w:rFonts w:ascii="Calibri" w:eastAsiaTheme="minorEastAsia" w:hAnsi="Calibri" w:cs="Calibri"/>
          <w:lang w:eastAsia="ru-RU"/>
        </w:rPr>
        <w:t xml:space="preserve"> настоящего порядка, рабочая группа принимает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установить, что в рассматриваемом случае не содержится признаков несоблюдения лицом, замещающим государственную должность Свердловской области, ограничений и запретов, требований о предотвращении или урегулировании конфликта интересов, неисполнения им обязанностей, установленных федеральными законами;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установить, что в рассматриваемом случае имеются признаки несоблюдения лицом, замещающим государственную должность Свердловской области, ограничений и запретов, требований о предотвращении или урегулировании конфликта интересов, неисполнения им обязанностей, установленных федеральными законами.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23. По итогам рассмотрения предложения, указанного в </w:t>
      </w:r>
      <w:hyperlink w:anchor="P312">
        <w:r w:rsidRPr="006D0232">
          <w:rPr>
            <w:rFonts w:ascii="Calibri" w:eastAsiaTheme="minorEastAsia" w:hAnsi="Calibri" w:cs="Calibri"/>
            <w:color w:val="0000FF"/>
            <w:lang w:eastAsia="ru-RU"/>
          </w:rPr>
          <w:t>подпункте 3 пункта 3</w:t>
        </w:r>
      </w:hyperlink>
      <w:r w:rsidRPr="006D0232">
        <w:rPr>
          <w:rFonts w:ascii="Calibri" w:eastAsiaTheme="minorEastAsia" w:hAnsi="Calibri" w:cs="Calibri"/>
          <w:lang w:eastAsia="ru-RU"/>
        </w:rPr>
        <w:t xml:space="preserve"> настоящего порядка, рабочая группа принимает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 признать, что сведения, представленные лицом, замещающим государственную должность Свердловской области, в соответствии с </w:t>
      </w:r>
      <w:hyperlink r:id="rId96">
        <w:r w:rsidRPr="006D0232">
          <w:rPr>
            <w:rFonts w:ascii="Calibri" w:eastAsiaTheme="minorEastAsia" w:hAnsi="Calibri" w:cs="Calibri"/>
            <w:color w:val="0000FF"/>
            <w:lang w:eastAsia="ru-RU"/>
          </w:rPr>
          <w:t>частью 1 статьи 3</w:t>
        </w:r>
      </w:hyperlink>
      <w:r w:rsidRPr="006D0232">
        <w:rPr>
          <w:rFonts w:ascii="Calibri" w:eastAsiaTheme="minorEastAsia" w:hAnsi="Calibri" w:cs="Calibri"/>
          <w:lang w:eastAsia="ru-RU"/>
        </w:rPr>
        <w:t xml:space="preserve"> Федерального закона от 3 декабря 2012 года N 230-ФЗ, являются достоверными и полными;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 признать, что сведения, представленные лицом, замещающим государственную должность Свердловской области, в соответствии с </w:t>
      </w:r>
      <w:hyperlink r:id="rId97">
        <w:r w:rsidRPr="006D0232">
          <w:rPr>
            <w:rFonts w:ascii="Calibri" w:eastAsiaTheme="minorEastAsia" w:hAnsi="Calibri" w:cs="Calibri"/>
            <w:color w:val="0000FF"/>
            <w:lang w:eastAsia="ru-RU"/>
          </w:rPr>
          <w:t>частью 1 статьи 3</w:t>
        </w:r>
      </w:hyperlink>
      <w:r w:rsidRPr="006D0232">
        <w:rPr>
          <w:rFonts w:ascii="Calibri" w:eastAsiaTheme="minorEastAsia" w:hAnsi="Calibri" w:cs="Calibri"/>
          <w:lang w:eastAsia="ru-RU"/>
        </w:rPr>
        <w:t xml:space="preserve"> Федерального закона от 3 декабря 2012 </w:t>
      </w:r>
      <w:r w:rsidRPr="006D0232">
        <w:rPr>
          <w:rFonts w:ascii="Calibri" w:eastAsiaTheme="minorEastAsia" w:hAnsi="Calibri" w:cs="Calibri"/>
          <w:lang w:eastAsia="ru-RU"/>
        </w:rPr>
        <w:lastRenderedPageBreak/>
        <w:t>года N 230-ФЗ, являются недостоверными и (или) неполными.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14" w:name="P360"/>
      <w:bookmarkEnd w:id="14"/>
      <w:r w:rsidRPr="006D0232">
        <w:rPr>
          <w:rFonts w:ascii="Calibri" w:eastAsiaTheme="minorEastAsia" w:hAnsi="Calibri" w:cs="Calibri"/>
          <w:lang w:eastAsia="ru-RU"/>
        </w:rPr>
        <w:t xml:space="preserve">24. По итогам рассмотрения заявления, указанного в </w:t>
      </w:r>
      <w:hyperlink w:anchor="P314">
        <w:r w:rsidRPr="006D0232">
          <w:rPr>
            <w:rFonts w:ascii="Calibri" w:eastAsiaTheme="minorEastAsia" w:hAnsi="Calibri" w:cs="Calibri"/>
            <w:color w:val="0000FF"/>
            <w:lang w:eastAsia="ru-RU"/>
          </w:rPr>
          <w:t>подпункте 4 пункта 3</w:t>
        </w:r>
      </w:hyperlink>
      <w:r w:rsidRPr="006D0232">
        <w:rPr>
          <w:rFonts w:ascii="Calibri" w:eastAsiaTheme="minorEastAsia" w:hAnsi="Calibri" w:cs="Calibri"/>
          <w:lang w:eastAsia="ru-RU"/>
        </w:rPr>
        <w:t xml:space="preserve"> настоящего порядка, рабочая группа может принять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15" w:name="P361"/>
      <w:bookmarkEnd w:id="15"/>
      <w:r w:rsidRPr="006D0232">
        <w:rPr>
          <w:rFonts w:ascii="Calibri" w:eastAsiaTheme="minorEastAsia" w:hAnsi="Calibri" w:cs="Calibri"/>
          <w:lang w:eastAsia="ru-RU"/>
        </w:rPr>
        <w:t xml:space="preserve">1) признать, что причина непредставления лицом, замещающим государственную должность Свердловской области,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98">
        <w:r w:rsidRPr="006D0232">
          <w:rPr>
            <w:rFonts w:ascii="Calibri" w:eastAsiaTheme="minorEastAsia" w:hAnsi="Calibri" w:cs="Calibri"/>
            <w:color w:val="0000FF"/>
            <w:lang w:eastAsia="ru-RU"/>
          </w:rPr>
          <w:t>законом</w:t>
        </w:r>
      </w:hyperlink>
      <w:r w:rsidRPr="006D0232">
        <w:rPr>
          <w:rFonts w:ascii="Calibri" w:eastAsiaTheme="minorEastAsia" w:hAnsi="Calibri" w:cs="Calibri"/>
          <w:lang w:eastAsia="ru-RU"/>
        </w:rPr>
        <w:t xml:space="preserve"> от 3 декабря 2012 года N 230-ФЗ, и (или) сведений об источниках получения средств, за счет которых совершены сделки, является объективной и уважительной;</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99">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31.05.2022 N 267-УГ)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 признать, что причина непредставления лицом, замещающим государственную должность Свердловской области,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100">
        <w:r w:rsidRPr="006D0232">
          <w:rPr>
            <w:rFonts w:ascii="Calibri" w:eastAsiaTheme="minorEastAsia" w:hAnsi="Calibri" w:cs="Calibri"/>
            <w:color w:val="0000FF"/>
            <w:lang w:eastAsia="ru-RU"/>
          </w:rPr>
          <w:t>законом</w:t>
        </w:r>
      </w:hyperlink>
      <w:r w:rsidRPr="006D0232">
        <w:rPr>
          <w:rFonts w:ascii="Calibri" w:eastAsiaTheme="minorEastAsia" w:hAnsi="Calibri" w:cs="Calibri"/>
          <w:lang w:eastAsia="ru-RU"/>
        </w:rPr>
        <w:t xml:space="preserve"> от 3 декабря 2012 года N 230-ФЗ, и (или) сведений об источниках получения средств, за счет которых совершены сделки, не является уважительной, и рекомендовать лицу, замещающему государственную должность Свердловской области, принять меры по представлению указанных сведений;</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(подп. 2 в ред. </w:t>
      </w:r>
      <w:hyperlink r:id="rId101">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31.05.2022 N 267-УГ)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3) признать, что причина непредставления лицом, замещающим государственную должность Свердловской области,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102">
        <w:r w:rsidRPr="006D0232">
          <w:rPr>
            <w:rFonts w:ascii="Calibri" w:eastAsiaTheme="minorEastAsia" w:hAnsi="Calibri" w:cs="Calibri"/>
            <w:color w:val="0000FF"/>
            <w:lang w:eastAsia="ru-RU"/>
          </w:rPr>
          <w:t>законом</w:t>
        </w:r>
      </w:hyperlink>
      <w:r w:rsidRPr="006D0232">
        <w:rPr>
          <w:rFonts w:ascii="Calibri" w:eastAsiaTheme="minorEastAsia" w:hAnsi="Calibri" w:cs="Calibri"/>
          <w:lang w:eastAsia="ru-RU"/>
        </w:rPr>
        <w:t xml:space="preserve"> от 3 декабря 2012 года N 230-ФЗ, и (или) сведений об источниках получения средств, за счет которых совершены сделки, необъективна и является способом уклонения от представления указанных сведений.</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103">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31.05.2022 N 267-УГ)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25. По итогам рассмотрения заявления, указанного в </w:t>
      </w:r>
      <w:hyperlink w:anchor="P316">
        <w:r w:rsidRPr="006D0232">
          <w:rPr>
            <w:rFonts w:ascii="Calibri" w:eastAsiaTheme="minorEastAsia" w:hAnsi="Calibri" w:cs="Calibri"/>
            <w:color w:val="0000FF"/>
            <w:lang w:eastAsia="ru-RU"/>
          </w:rPr>
          <w:t>подпункте 5 пункта 3</w:t>
        </w:r>
      </w:hyperlink>
      <w:r w:rsidRPr="006D0232">
        <w:rPr>
          <w:rFonts w:ascii="Calibri" w:eastAsiaTheme="minorEastAsia" w:hAnsi="Calibri" w:cs="Calibri"/>
          <w:lang w:eastAsia="ru-RU"/>
        </w:rPr>
        <w:t xml:space="preserve"> настоящего порядка, рабочая группа может принять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16" w:name="P368"/>
      <w:bookmarkEnd w:id="16"/>
      <w:r w:rsidRPr="006D0232">
        <w:rPr>
          <w:rFonts w:ascii="Calibri" w:eastAsiaTheme="minorEastAsia" w:hAnsi="Calibri" w:cs="Calibri"/>
          <w:lang w:eastAsia="ru-RU"/>
        </w:rPr>
        <w:t xml:space="preserve">1) признать, что обстоятельства, препятствующие выполнению лицом, замещающим государственную должность Свердловской области, требований Федерального </w:t>
      </w:r>
      <w:hyperlink r:id="rId104">
        <w:r w:rsidRPr="006D0232">
          <w:rPr>
            <w:rFonts w:ascii="Calibri" w:eastAsiaTheme="minorEastAsia" w:hAnsi="Calibri" w:cs="Calibri"/>
            <w:color w:val="0000FF"/>
            <w:lang w:eastAsia="ru-RU"/>
          </w:rPr>
          <w:t>закона</w:t>
        </w:r>
      </w:hyperlink>
      <w:r w:rsidRPr="006D0232">
        <w:rPr>
          <w:rFonts w:ascii="Calibri" w:eastAsiaTheme="minorEastAsia" w:hAnsi="Calibri" w:cs="Calibri"/>
          <w:lang w:eastAsia="ru-RU"/>
        </w:rPr>
        <w:t xml:space="preserve"> от 7 мая 2013 года N 79-ФЗ, являются объективными;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 признать, что обстоятельства, препятствующие выполнению лицом, замещающим государственную должность Свердловской области, требований Федерального </w:t>
      </w:r>
      <w:hyperlink r:id="rId105">
        <w:r w:rsidRPr="006D0232">
          <w:rPr>
            <w:rFonts w:ascii="Calibri" w:eastAsiaTheme="minorEastAsia" w:hAnsi="Calibri" w:cs="Calibri"/>
            <w:color w:val="0000FF"/>
            <w:lang w:eastAsia="ru-RU"/>
          </w:rPr>
          <w:t>закона</w:t>
        </w:r>
      </w:hyperlink>
      <w:r w:rsidRPr="006D0232">
        <w:rPr>
          <w:rFonts w:ascii="Calibri" w:eastAsiaTheme="minorEastAsia" w:hAnsi="Calibri" w:cs="Calibri"/>
          <w:lang w:eastAsia="ru-RU"/>
        </w:rPr>
        <w:t xml:space="preserve"> от 7 мая 2013 года N 79-ФЗ, не являются объективными.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17" w:name="P370"/>
      <w:bookmarkEnd w:id="17"/>
      <w:r w:rsidRPr="006D0232">
        <w:rPr>
          <w:rFonts w:ascii="Calibri" w:eastAsiaTheme="minorEastAsia" w:hAnsi="Calibri" w:cs="Calibri"/>
          <w:lang w:eastAsia="ru-RU"/>
        </w:rPr>
        <w:t>26. По итогам рассмотрения сообщения рабочая группа может принять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признать, что при осуществлении полномочий лицом, направившим сообщение, конфликт интересов отсутствует;</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признать, что при осуществлении полномочий лицом, направившим сообщение, личная заинтересованность приводит или может привести к конфликту интересов, и рекомендовать лицу, представившему сообщение, принять меры по предотвращению или урегулированию конфликта интересов;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признать, что лицом, направившим сообщение, не соблюдались требования об урегулировании конфликта интересов.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18" w:name="P374"/>
      <w:bookmarkEnd w:id="18"/>
      <w:r w:rsidRPr="006D0232">
        <w:rPr>
          <w:rFonts w:ascii="Calibri" w:eastAsiaTheme="minorEastAsia" w:hAnsi="Calibri" w:cs="Calibri"/>
          <w:lang w:eastAsia="ru-RU"/>
        </w:rPr>
        <w:lastRenderedPageBreak/>
        <w:t xml:space="preserve">27. При наличии к тому оснований рабочая группа вправе принять иное, чем предусмотрено </w:t>
      </w:r>
      <w:hyperlink w:anchor="P351">
        <w:r w:rsidRPr="006D0232">
          <w:rPr>
            <w:rFonts w:ascii="Calibri" w:eastAsiaTheme="minorEastAsia" w:hAnsi="Calibri" w:cs="Calibri"/>
            <w:color w:val="0000FF"/>
            <w:lang w:eastAsia="ru-RU"/>
          </w:rPr>
          <w:t>пунктами 21</w:t>
        </w:r>
      </w:hyperlink>
      <w:r w:rsidRPr="006D0232">
        <w:rPr>
          <w:rFonts w:ascii="Calibri" w:eastAsiaTheme="minorEastAsia" w:hAnsi="Calibri" w:cs="Calibri"/>
          <w:lang w:eastAsia="ru-RU"/>
        </w:rPr>
        <w:t xml:space="preserve"> - </w:t>
      </w:r>
      <w:hyperlink w:anchor="P370">
        <w:r w:rsidRPr="006D0232">
          <w:rPr>
            <w:rFonts w:ascii="Calibri" w:eastAsiaTheme="minorEastAsia" w:hAnsi="Calibri" w:cs="Calibri"/>
            <w:color w:val="0000FF"/>
            <w:lang w:eastAsia="ru-RU"/>
          </w:rPr>
          <w:t>26</w:t>
        </w:r>
      </w:hyperlink>
      <w:r w:rsidRPr="006D0232">
        <w:rPr>
          <w:rFonts w:ascii="Calibri" w:eastAsiaTheme="minorEastAsia" w:hAnsi="Calibri" w:cs="Calibri"/>
          <w:lang w:eastAsia="ru-RU"/>
        </w:rPr>
        <w:t xml:space="preserve"> настоящего порядка, решение. Основания и мотивы принятия такого решения должны быть отражены в протоколе заседания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28. В случае установления рабочей группой факта совершения лицом, замещающим государственную должность Свердловской области, действия (факта бездействия), содержащего признаки административного правонарушения или признаки преступления, секретарь рабочей группы по поручению руководителя рабочей группы направляет информацию о совершении указанного действия (о бездействии) и подтверждающие такой факт документы в правоприменительные органы, к компетенции которых относятся возбуждение дел об административных правонарушениях и рассмотрение сообщений о преступлениях.</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29. Решения рабочей группы принимаются коллегиально простым большинством голосов присутствующих на заседании членов рабочей группы. При равенстве голосов голос председательствующего на заседании рабочей группы является решающим.</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30. Решение рабочей группы оформляется протоколом, который подписывают члены рабочей группы, принимавшие участие в ее заседании.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31. В случае если в заявлении или сообщении не содержится указания о намерении представивших их лиц лично присутствовать на заседании рабочей группы, голосование по вынесенным на заседание рабочей группы вопросам, связанным с рассмотрением такого заявления или сообщения, по решению руководителя рабочей группы может проводиться заочно путем направления членам рабочей группы опросных листов и иных материалов.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При заполнении опросного листа член рабочей группы должен однозначно выразить свое мнение в отношении предлагаемого рабочей группой решения, проголосовав за или против него. Подписанный членом рабочей группы опросный лист направляется в рабочую группу не позднее 3 рабочих дней со дня его получения.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Решение рабочей группы, принятое по итогам заочного голосования, оформляется протоколом в соответствии с требованиями </w:t>
      </w:r>
      <w:hyperlink w:anchor="P381">
        <w:r w:rsidRPr="006D0232">
          <w:rPr>
            <w:rFonts w:ascii="Calibri" w:eastAsiaTheme="minorEastAsia" w:hAnsi="Calibri" w:cs="Calibri"/>
            <w:color w:val="0000FF"/>
            <w:lang w:eastAsia="ru-RU"/>
          </w:rPr>
          <w:t>пункта 32</w:t>
        </w:r>
      </w:hyperlink>
      <w:r w:rsidRPr="006D0232">
        <w:rPr>
          <w:rFonts w:ascii="Calibri" w:eastAsiaTheme="minorEastAsia" w:hAnsi="Calibri" w:cs="Calibri"/>
          <w:lang w:eastAsia="ru-RU"/>
        </w:rPr>
        <w:t xml:space="preserve"> настоящего порядка и направляется членам рабочей группы и заинтересованным лицам в течение 7 рабочих дней после подписания протокола.</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19" w:name="P381"/>
      <w:bookmarkEnd w:id="19"/>
      <w:r w:rsidRPr="006D0232">
        <w:rPr>
          <w:rFonts w:ascii="Calibri" w:eastAsiaTheme="minorEastAsia" w:hAnsi="Calibri" w:cs="Calibri"/>
          <w:lang w:eastAsia="ru-RU"/>
        </w:rPr>
        <w:t>32. В протоколе заседания рабочей группы указываются: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дата заседания рабочей группы, фамилии, имена, отчества членов рабочей группы и других лиц, присутствующих на заседании;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информация о том, что заседание рабочей группы осуществлялось в соответствии с настоящим порядком;</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формулировка каждого из рассматриваемых на заседании рабочей группы вопросов с указанием фамилии, имени, отчества, должности лица, замещающего государственную должность Свердловской области, в отношении которого рассматривался вопрос;</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106">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31.05.2022 N 267-УГ)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источник информации, содержащей основания для проведения заседания рабочей группы, и дата поступления информации в Департамент;</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5) содержание пояснений лица, замещающего государственную должность Свердловской области, и других лиц по существу рассматриваемых вопросов;</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107">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31.05.2022 N 267-УГ)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6) фамилии, имена, отчества выступивших на заседании рабочей группы лиц и краткое изложение их выступлений;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lastRenderedPageBreak/>
        <w:t>7) результаты голосования;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8) решение и обоснование его принятия;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9) иные сведения.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33. Член рабочей группы, несогласный с принятым решением, вправе в письменном виде изложить свое мнение, которое подлежит обязательному приобщению к протоколу заседания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34. Копия протокола заседания рабочей группы (либо выписка из него) направляется Губернатору Свердловской области, а также в государственный орган Свердловской области, уполномоченный на принятие решения об освобождении от государственной должности Свердловской области лица, в отношении которого рассматривался вопрос на заседании рабочей группы, и по решению рабочей группы - иным заинтересованным лицам.</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Выписка из решения рабочей группы направляется лицу, замещающему государственную должность Свердловской области, в отношении которого рассматривался вопрос, в течение 5 рабочих дней после подписания протокола заседания рабочей группы.</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108">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31.05.2022 N 267-УГ)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35. Решение рабочей группы может быть обжаловано в порядке, установленном законодательством Российской Федерации.</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right"/>
        <w:outlineLvl w:val="0"/>
        <w:rPr>
          <w:rFonts w:ascii="Calibri" w:eastAsiaTheme="minorEastAsia" w:hAnsi="Calibri" w:cs="Calibri"/>
          <w:lang w:eastAsia="ru-RU"/>
        </w:rPr>
      </w:pPr>
      <w:r w:rsidRPr="006D0232">
        <w:rPr>
          <w:rFonts w:ascii="Calibri" w:eastAsiaTheme="minorEastAsia" w:hAnsi="Calibri" w:cs="Calibri"/>
          <w:lang w:eastAsia="ru-RU"/>
        </w:rPr>
        <w:t>Утвержден</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Указом Губернатора</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Свердловской области</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от 9 октября 2015 г. N 449-УГ</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bookmarkStart w:id="20" w:name="P408"/>
      <w:bookmarkEnd w:id="20"/>
      <w:r w:rsidRPr="006D0232">
        <w:rPr>
          <w:rFonts w:ascii="Calibri" w:eastAsiaTheme="minorEastAsia" w:hAnsi="Calibri" w:cs="Calibri"/>
          <w:b/>
          <w:lang w:eastAsia="ru-RU"/>
        </w:rPr>
        <w:t>СОСТАВ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РАБОЧЕЙ ГРУППЫ КОМИССИИ ПО КООРДИНАЦИИ РАБОТЫ</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ПРОТИВОДЕЙСТВИЮ КОРРУПЦИИ В СВЕРДЛОВСКОЙ ОБЛАСТИ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РАССМОТРЕНИЮ ВОПРОСОВ, КАСАЮЩИХСЯ СОБЛЮДЕНИЯ ТРЕБОВАНИЙ</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К ДОЛЖНОСТНОМУ ПОВЕДЕНИЮ ЛИЦ, ЗАМЕЩАЮЩИХ</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ГОСУДАРСТВЕННЫЕ ДОЛЖНОСТИ СВЕРДЛОВСКОЙ ОБЛАСТИ,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И УРЕГУЛИРОВАНИЯ КОНФЛИКТА ИНТЕРЕСОВ</w:t>
      </w:r>
    </w:p>
    <w:p w:rsidR="006D0232" w:rsidRPr="006D0232" w:rsidRDefault="006D0232" w:rsidP="006D023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6D0232" w:rsidRPr="006D0232" w:rsidTr="00A449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Список изменяющих документов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(введен </w:t>
            </w:r>
            <w:hyperlink r:id="rId109">
              <w:r w:rsidRPr="006D0232">
                <w:rPr>
                  <w:rFonts w:ascii="Calibri" w:eastAsiaTheme="minorEastAsia" w:hAnsi="Calibri" w:cs="Calibri"/>
                  <w:color w:val="0000FF"/>
                  <w:lang w:eastAsia="ru-RU"/>
                </w:rPr>
                <w:t>Указом</w:t>
              </w:r>
            </w:hyperlink>
            <w:r w:rsidRPr="006D0232">
              <w:rPr>
                <w:rFonts w:ascii="Calibri" w:eastAsiaTheme="minorEastAsia" w:hAnsi="Calibri" w:cs="Calibri"/>
                <w:color w:val="392C69"/>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 ред. Указов Губернатора Свердловской области от 22.11.2022 </w:t>
            </w:r>
            <w:hyperlink r:id="rId110">
              <w:r w:rsidRPr="006D0232">
                <w:rPr>
                  <w:rFonts w:ascii="Calibri" w:eastAsiaTheme="minorEastAsia" w:hAnsi="Calibri" w:cs="Calibri"/>
                  <w:color w:val="0000FF"/>
                  <w:lang w:eastAsia="ru-RU"/>
                </w:rPr>
                <w:t>N 592-УГ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20.03.2023 </w:t>
            </w:r>
            <w:hyperlink r:id="rId111">
              <w:r w:rsidRPr="006D0232">
                <w:rPr>
                  <w:rFonts w:ascii="Calibri" w:eastAsiaTheme="minorEastAsia" w:hAnsi="Calibri" w:cs="Calibri"/>
                  <w:color w:val="0000FF"/>
                  <w:lang w:eastAsia="ru-RU"/>
                </w:rPr>
                <w:t>N 120-УГ</w:t>
              </w:r>
            </w:hyperlink>
            <w:r w:rsidRPr="006D0232">
              <w:rPr>
                <w:rFonts w:ascii="Calibri" w:eastAsiaTheme="minorEastAsia" w:hAnsi="Calibri" w:cs="Calibri"/>
                <w:color w:val="392C69"/>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665"/>
        <w:gridCol w:w="340"/>
        <w:gridCol w:w="5443"/>
      </w:tblGrid>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Чайников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Валерий Аркадиевич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Заместитель Губернатора Свердловской области - Руководитель Аппарата Губернатора Свердловской области и Правительства Свердловской области, руководитель рабочей группы</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2.</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Ширалиев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 xml:space="preserve">Ильхам </w:t>
            </w:r>
            <w:proofErr w:type="spellStart"/>
            <w:r w:rsidRPr="006D0232">
              <w:rPr>
                <w:rFonts w:ascii="Calibri" w:eastAsiaTheme="minorEastAsia" w:hAnsi="Calibri" w:cs="Calibri"/>
                <w:lang w:eastAsia="ru-RU"/>
              </w:rPr>
              <w:t>Сабзалиевич</w:t>
            </w:r>
            <w:proofErr w:type="spellEnd"/>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 xml:space="preserve">Директор Департамента противодействия коррупции Свердловской области, заместитель руководителя </w:t>
            </w:r>
            <w:r w:rsidRPr="006D0232">
              <w:rPr>
                <w:rFonts w:ascii="Calibri" w:eastAsiaTheme="minorEastAsia" w:hAnsi="Calibri" w:cs="Calibri"/>
                <w:lang w:eastAsia="ru-RU"/>
              </w:rPr>
              <w:lastRenderedPageBreak/>
              <w:t>рабочей группы</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lastRenderedPageBreak/>
              <w:t>3.</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Ежов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Сергей Геннадиевич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Заместитель директора Департамента противодействия коррупции Свердловской области, секретарь рабочей группы</w:t>
            </w:r>
          </w:p>
        </w:tc>
      </w:tr>
      <w:tr w:rsidR="006D0232" w:rsidRPr="006D0232" w:rsidTr="00A449B3">
        <w:tc>
          <w:tcPr>
            <w:tcW w:w="9072" w:type="dxa"/>
            <w:gridSpan w:val="4"/>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Члены рабочей группы:</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4.</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Гончаров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Максим Владимирович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директор института прокуратуры, доцент кафедры конституционного права федерального государственного бюджетного образовательного учреждения высшего образования "Уральский государственный юридический университет имени В.Ф. Яковлева"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5.</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Козиненко</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Борис Николаевич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советник Губернатора Свердловской области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6.</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Кудрявцев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Александр Николаевич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Министр общественной безопасности Свердловской области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7.</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Ромшин</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Игорь Александрович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Заместитель Руководителя Аппарата Губернатора Свердловской области и Правительства Свердловской области - Директор Государственно-правового департамента Губернатора Свердловской области и Правительства Свердловской области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8.</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Чевтаева</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Наталия Геннадьевна</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заведующая кафедрой управления персоналом Уральского института управления - филиала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(по согласованию)</w:t>
            </w: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right"/>
        <w:outlineLvl w:val="0"/>
        <w:rPr>
          <w:rFonts w:ascii="Calibri" w:eastAsiaTheme="minorEastAsia" w:hAnsi="Calibri" w:cs="Calibri"/>
          <w:lang w:eastAsia="ru-RU"/>
        </w:rPr>
      </w:pPr>
      <w:r w:rsidRPr="006D0232">
        <w:rPr>
          <w:rFonts w:ascii="Calibri" w:eastAsiaTheme="minorEastAsia" w:hAnsi="Calibri" w:cs="Calibri"/>
          <w:lang w:eastAsia="ru-RU"/>
        </w:rPr>
        <w:t>Утверждено</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Указом Губернатора</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Свердловской области</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от 9 октября 2015 г. N 449-УГ</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bookmarkStart w:id="21" w:name="P471"/>
      <w:bookmarkEnd w:id="21"/>
      <w:r w:rsidRPr="006D0232">
        <w:rPr>
          <w:rFonts w:ascii="Calibri" w:eastAsiaTheme="minorEastAsia" w:hAnsi="Calibri" w:cs="Calibri"/>
          <w:b/>
          <w:lang w:eastAsia="ru-RU"/>
        </w:rPr>
        <w:t>ПОЛОЖЕНИЕ</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О РАБОЧЕЙ ГРУППЕ КОМИССИИ ПО КООРДИНАЦИИ РАБОТЫ</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ПРОТИВОДЕЙСТВИЮ КОРРУПЦИИ В СВЕРДЛОВСКОЙ ОБЛАСТИ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РАССМОТРЕНИЮ ОТДЕЛЬНЫХ ВОПРОСОВ ПРОФИЛАКТИКИ КОРРУПЦИИ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В МУНИЦИПАЛЬНЫХ ОБРАЗОВАНИЯХ, РАСПОЛОЖЕННЫХ НА ТЕРРИТОРИИ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СВЕРДЛОВСКОЙ ОБЛАСТИ</w:t>
      </w:r>
    </w:p>
    <w:p w:rsidR="006D0232" w:rsidRPr="006D0232" w:rsidRDefault="006D0232" w:rsidP="006D023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6D0232" w:rsidRPr="006D0232" w:rsidTr="00A449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Список изменяющих документов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(введено </w:t>
            </w:r>
            <w:hyperlink r:id="rId112">
              <w:r w:rsidRPr="006D0232">
                <w:rPr>
                  <w:rFonts w:ascii="Calibri" w:eastAsiaTheme="minorEastAsia" w:hAnsi="Calibri" w:cs="Calibri"/>
                  <w:color w:val="0000FF"/>
                  <w:lang w:eastAsia="ru-RU"/>
                </w:rPr>
                <w:t>Указом</w:t>
              </w:r>
            </w:hyperlink>
            <w:r w:rsidRPr="006D0232">
              <w:rPr>
                <w:rFonts w:ascii="Calibri" w:eastAsiaTheme="minorEastAsia" w:hAnsi="Calibri" w:cs="Calibri"/>
                <w:color w:val="392C69"/>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 ред. </w:t>
            </w:r>
            <w:hyperlink r:id="rId113">
              <w:r w:rsidRPr="006D0232">
                <w:rPr>
                  <w:rFonts w:ascii="Calibri" w:eastAsiaTheme="minorEastAsia" w:hAnsi="Calibri" w:cs="Calibri"/>
                  <w:color w:val="0000FF"/>
                  <w:lang w:eastAsia="ru-RU"/>
                </w:rPr>
                <w:t>Указа</w:t>
              </w:r>
            </w:hyperlink>
            <w:r w:rsidRPr="006D0232">
              <w:rPr>
                <w:rFonts w:ascii="Calibri" w:eastAsiaTheme="minorEastAsia" w:hAnsi="Calibri" w:cs="Calibri"/>
                <w:color w:val="392C69"/>
                <w:lang w:eastAsia="ru-RU"/>
              </w:rPr>
              <w:t xml:space="preserve"> Губернатора Свердловской области от 22.11.2022 N 592-УГ)</w:t>
            </w: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Настоящее положение определяет полномочия, порядок формирования и организацию деятельности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(далее - рабочая группа).</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22" w:name="P482"/>
      <w:bookmarkEnd w:id="22"/>
      <w:r w:rsidRPr="006D0232">
        <w:rPr>
          <w:rFonts w:ascii="Calibri" w:eastAsiaTheme="minorEastAsia" w:hAnsi="Calibri" w:cs="Calibri"/>
          <w:lang w:eastAsia="ru-RU"/>
        </w:rPr>
        <w:t>2. Рабочая группа рассматривает:</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23" w:name="P483"/>
      <w:bookmarkEnd w:id="23"/>
      <w:r w:rsidRPr="006D0232">
        <w:rPr>
          <w:rFonts w:ascii="Calibri" w:eastAsiaTheme="minorEastAsia" w:hAnsi="Calibri" w:cs="Calibri"/>
          <w:lang w:eastAsia="ru-RU"/>
        </w:rPr>
        <w:t>1) материалы о результатах, полученных в ходе осуществления контроля за соответствием расходов лица, замещающего муниципальную должность в муниципальном образовании, расположенном на территории Свердловской области (далее - лицо, замещающее муниципальную должность), расходов его супруги (супруга) и несовершеннолетних детей доходу данного лица и его супруги (супруга);</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24" w:name="P484"/>
      <w:bookmarkEnd w:id="24"/>
      <w:r w:rsidRPr="006D0232">
        <w:rPr>
          <w:rFonts w:ascii="Calibri" w:eastAsiaTheme="minorEastAsia" w:hAnsi="Calibri" w:cs="Calibri"/>
          <w:lang w:eastAsia="ru-RU"/>
        </w:rPr>
        <w:t>2) сообщения о возникновении личной заинтересованности при осуществлении полномочий, которая приводит или может привести к конфликту интересов, направленные лицами, замещающими муниципальные должности в муниципальных образованиях, расположенных на территории Свердловской области (далее - лицо, замещающее отдельную муниципальную должность), мотивированные заключения и иные материалы, полученные в ходе предварительного рассмотрения таких сообщений;</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(в ред. </w:t>
      </w:r>
      <w:hyperlink r:id="rId114">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22.11.2022 N 592-УГ)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25" w:name="P486"/>
      <w:bookmarkEnd w:id="25"/>
      <w:r w:rsidRPr="006D0232">
        <w:rPr>
          <w:rFonts w:ascii="Calibri" w:eastAsiaTheme="minorEastAsia" w:hAnsi="Calibri" w:cs="Calibri"/>
          <w:lang w:eastAsia="ru-RU"/>
        </w:rPr>
        <w:t xml:space="preserve">3) заявления лиц, замещающих муниципальные должности, и лиц, замещающих должности глав местных администраций по контракту в муниципальных образованиях, расположенных на территории Свердловской области (далее - главы местных администраций),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сведения о расходах своих супруги (супруга) и несовершеннолетних детей в случаях, установленных Федеральным </w:t>
      </w:r>
      <w:hyperlink r:id="rId115">
        <w:r w:rsidRPr="006D0232">
          <w:rPr>
            <w:rFonts w:ascii="Calibri" w:eastAsiaTheme="minorEastAsia" w:hAnsi="Calibri" w:cs="Calibri"/>
            <w:color w:val="0000FF"/>
            <w:lang w:eastAsia="ru-RU"/>
          </w:rPr>
          <w:t>законом</w:t>
        </w:r>
      </w:hyperlink>
      <w:r w:rsidRPr="006D0232">
        <w:rPr>
          <w:rFonts w:ascii="Calibri" w:eastAsiaTheme="minorEastAsia" w:hAnsi="Calibri" w:cs="Calibri"/>
          <w:lang w:eastAsia="ru-RU"/>
        </w:rP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 и (или) сведения об источниках получения средств, за счет которых совершены сделки;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26" w:name="P487"/>
      <w:bookmarkEnd w:id="26"/>
      <w:r w:rsidRPr="006D0232">
        <w:rPr>
          <w:rFonts w:ascii="Calibri" w:eastAsiaTheme="minorEastAsia" w:hAnsi="Calibri" w:cs="Calibri"/>
          <w:lang w:eastAsia="ru-RU"/>
        </w:rPr>
        <w:t xml:space="preserve">4) заявления лиц, замещающих муниципальные должности, и глав местных администраций о невозможности выполнить требования Федерального </w:t>
      </w:r>
      <w:hyperlink r:id="rId116">
        <w:r w:rsidRPr="006D0232">
          <w:rPr>
            <w:rFonts w:ascii="Calibri" w:eastAsiaTheme="minorEastAsia" w:hAnsi="Calibri" w:cs="Calibri"/>
            <w:color w:val="0000FF"/>
            <w:lang w:eastAsia="ru-RU"/>
          </w:rPr>
          <w:t>закона</w:t>
        </w:r>
      </w:hyperlink>
      <w:r w:rsidRPr="006D0232">
        <w:rPr>
          <w:rFonts w:ascii="Calibri" w:eastAsiaTheme="minorEastAsia" w:hAnsi="Calibri" w:cs="Calibri"/>
          <w:lang w:eastAsia="ru-RU"/>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7 мая 2013 года N 79-ФЗ)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их воли или воли их супруг (супругов) и несовершеннолетних детей;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27" w:name="P488"/>
      <w:bookmarkEnd w:id="27"/>
      <w:r w:rsidRPr="006D0232">
        <w:rPr>
          <w:rFonts w:ascii="Calibri" w:eastAsiaTheme="minorEastAsia" w:hAnsi="Calibri" w:cs="Calibri"/>
          <w:lang w:eastAsia="ru-RU"/>
        </w:rPr>
        <w:t xml:space="preserve">5) материалы проверки достоверности сообщений о </w:t>
      </w:r>
      <w:proofErr w:type="spellStart"/>
      <w:r w:rsidRPr="006D0232">
        <w:rPr>
          <w:rFonts w:ascii="Calibri" w:eastAsiaTheme="minorEastAsia" w:hAnsi="Calibri" w:cs="Calibri"/>
          <w:lang w:eastAsia="ru-RU"/>
        </w:rPr>
        <w:t>несовершении</w:t>
      </w:r>
      <w:proofErr w:type="spellEnd"/>
      <w:r w:rsidRPr="006D0232">
        <w:rPr>
          <w:rFonts w:ascii="Calibri" w:eastAsiaTheme="minorEastAsia" w:hAnsi="Calibri" w:cs="Calibri"/>
          <w:lang w:eastAsia="ru-RU"/>
        </w:rPr>
        <w:t xml:space="preserve"> сделок, предусмотренных в </w:t>
      </w:r>
      <w:hyperlink r:id="rId117">
        <w:r w:rsidRPr="006D0232">
          <w:rPr>
            <w:rFonts w:ascii="Calibri" w:eastAsiaTheme="minorEastAsia" w:hAnsi="Calibri" w:cs="Calibri"/>
            <w:color w:val="0000FF"/>
            <w:lang w:eastAsia="ru-RU"/>
          </w:rPr>
          <w:t>части 1 статьи 3</w:t>
        </w:r>
      </w:hyperlink>
      <w:r w:rsidRPr="006D0232">
        <w:rPr>
          <w:rFonts w:ascii="Calibri" w:eastAsiaTheme="minorEastAsia" w:hAnsi="Calibri" w:cs="Calibri"/>
          <w:lang w:eastAsia="ru-RU"/>
        </w:rPr>
        <w:t xml:space="preserve"> Федерального закона от 3 декабря 2012 года N 230-ФЗ, лиц, замещающих муниципальные должности депутатов представительных органов сельских поселений в муниципальных образованиях, расположенных на территории Свердловской области, и осуществляющих свои полномочия на непостоянной основе (далее - депутаты сельских поселений);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28" w:name="P489"/>
      <w:bookmarkEnd w:id="28"/>
      <w:r w:rsidRPr="006D0232">
        <w:rPr>
          <w:rFonts w:ascii="Calibri" w:eastAsiaTheme="minorEastAsia" w:hAnsi="Calibri" w:cs="Calibri"/>
          <w:lang w:eastAsia="ru-RU"/>
        </w:rPr>
        <w:t>6) материалы проверки достоверности и полноты сведений о доходах, расходах, об имуществе и обязательствах имущественного характера лиц, замещающих муниципальные должности, глав местных администраций, их супруг (супругов) и несовершеннолетних детей;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29" w:name="P490"/>
      <w:bookmarkEnd w:id="29"/>
      <w:r w:rsidRPr="006D0232">
        <w:rPr>
          <w:rFonts w:ascii="Calibri" w:eastAsiaTheme="minorEastAsia" w:hAnsi="Calibri" w:cs="Calibri"/>
          <w:lang w:eastAsia="ru-RU"/>
        </w:rPr>
        <w:lastRenderedPageBreak/>
        <w:t>7) иные материалы о несоблюдении лицом, замещающим муниципальную должность, ограничений и запретов, неисполнении обязанностей, предусмотренных федеральными законами, и (или) несоблюдении требований о предотвращении или урегулировании конфликта интересов, поступивших на рассмотрение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Рабочая группа формируется в составе руководителя рабочей группы, заместителя руководителя рабочей группы, секретаря рабочей группы и других членов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Руководитель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принимает решение о проведении заседания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осуществляет общее руководство деятельностью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проводит заседание рабочей группы либо поручает его проведение заместителю руководителя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приглашает должностных лиц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представителей заинтересованных организаций.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5. Заместитель руководителя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организует подготовку заседаний рабочей группы и материалов по вопросам, вынесенным на рассмотрение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по поручению руководителя рабочей группы осуществляет его полномочия на заседаниях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6. Секретарь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обеспечивает подготовку материалов к заседаниям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организует информирование членов рабочей группы, лица, замещающего муниципальную должность, главы местной администрации, лица, замещающего отдельную муниципальную должность, либо депутата сельского поселения о вопросах, вынесенных на заседание рабочей группы, дате, времени и месте проведения заседания не позднее чем за 7 рабочих дней до дня заседания.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7. Члены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вносят предложения к порядку ведения заседаний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участвуют в заседаниях рабочей группы и обсуждении рассматриваемых на них вопросов;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вносят предложения по существу рассматриваемых вопросов, в том числе предложения о заслушивании лиц, имеющих отношение к рассматриваемым рабочей группой вопросам, и о рассмотрении представленных такими лицами материалов;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участвуют в голосовании по обсуждаемым вопросам;</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5) по поручению руководителя рабочей группы осуществляют подготовку материалов для рассмотрения на заседаниях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6) подписывают протоколы заседаний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lastRenderedPageBreak/>
        <w:t>8. Члены рабочей группы и лица, участвовавшие в ее заседании, не вправе разглашать сведения, ставшие им известными в ходе участия в заседаниях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9. Основанием для проведения заседания рабочей группы является решение руководителя рабочей группы, принятое на основании представленных в рабочую группу материалов, сообщений или заявлений, указанных в </w:t>
      </w:r>
      <w:hyperlink w:anchor="P482">
        <w:r w:rsidRPr="006D0232">
          <w:rPr>
            <w:rFonts w:ascii="Calibri" w:eastAsiaTheme="minorEastAsia" w:hAnsi="Calibri" w:cs="Calibri"/>
            <w:color w:val="0000FF"/>
            <w:lang w:eastAsia="ru-RU"/>
          </w:rPr>
          <w:t>пункте 2</w:t>
        </w:r>
      </w:hyperlink>
      <w:r w:rsidRPr="006D0232">
        <w:rPr>
          <w:rFonts w:ascii="Calibri" w:eastAsiaTheme="minorEastAsia" w:hAnsi="Calibri" w:cs="Calibri"/>
          <w:lang w:eastAsia="ru-RU"/>
        </w:rPr>
        <w:t xml:space="preserve"> настоящего положения.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10. Дата проведения заседания рабочей группы, на котором предусматривается рассмотрение вопросов, указанных в </w:t>
      </w:r>
      <w:hyperlink w:anchor="P482">
        <w:r w:rsidRPr="006D0232">
          <w:rPr>
            <w:rFonts w:ascii="Calibri" w:eastAsiaTheme="minorEastAsia" w:hAnsi="Calibri" w:cs="Calibri"/>
            <w:color w:val="0000FF"/>
            <w:lang w:eastAsia="ru-RU"/>
          </w:rPr>
          <w:t>пункте 2</w:t>
        </w:r>
      </w:hyperlink>
      <w:r w:rsidRPr="006D0232">
        <w:rPr>
          <w:rFonts w:ascii="Calibri" w:eastAsiaTheme="minorEastAsia" w:hAnsi="Calibri" w:cs="Calibri"/>
          <w:lang w:eastAsia="ru-RU"/>
        </w:rPr>
        <w:t xml:space="preserve"> настоящего положения, и место его проведения определяются руководителем рабочей группы или заместителем рабочей группы по его поручению.</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11. На заседании рабочей группы председательствует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двух третей от общего числа членов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12. Заседание рабочей группы может проводиться в отсутствие лица, замещающего муниципальную должность, лица, замещающего отдельную муниципальную должность, либо главы местной администрации, представивших в соответствии с </w:t>
      </w:r>
      <w:hyperlink w:anchor="P484">
        <w:r w:rsidRPr="006D0232">
          <w:rPr>
            <w:rFonts w:ascii="Calibri" w:eastAsiaTheme="minorEastAsia" w:hAnsi="Calibri" w:cs="Calibri"/>
            <w:color w:val="0000FF"/>
            <w:lang w:eastAsia="ru-RU"/>
          </w:rPr>
          <w:t>подпунктами 2</w:t>
        </w:r>
      </w:hyperlink>
      <w:r w:rsidRPr="006D0232">
        <w:rPr>
          <w:rFonts w:ascii="Calibri" w:eastAsiaTheme="minorEastAsia" w:hAnsi="Calibri" w:cs="Calibri"/>
          <w:lang w:eastAsia="ru-RU"/>
        </w:rPr>
        <w:t xml:space="preserve"> - </w:t>
      </w:r>
      <w:hyperlink w:anchor="P487">
        <w:r w:rsidRPr="006D0232">
          <w:rPr>
            <w:rFonts w:ascii="Calibri" w:eastAsiaTheme="minorEastAsia" w:hAnsi="Calibri" w:cs="Calibri"/>
            <w:color w:val="0000FF"/>
            <w:lang w:eastAsia="ru-RU"/>
          </w:rPr>
          <w:t>4 пункта 2</w:t>
        </w:r>
      </w:hyperlink>
      <w:r w:rsidRPr="006D0232">
        <w:rPr>
          <w:rFonts w:ascii="Calibri" w:eastAsiaTheme="minorEastAsia" w:hAnsi="Calibri" w:cs="Calibri"/>
          <w:lang w:eastAsia="ru-RU"/>
        </w:rPr>
        <w:t xml:space="preserve"> настоящего положения сообщение или заявление, в случае:</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если в сообщении или заявлении не содержится указания о намерении лица, представившего сообщение или заявление, лично присутствовать на заседании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если лицо, представившее сообщение или заявление, намеревавшееся лично присутствовать на заседании рабочей группы и надлежащим образом извещенное о времени и месте его проведения, не явилось на заседание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13. На заседание рабочей группы по решению руководителя рабочей группы могут приглашаться должностные лица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представители заинтересованных организаций.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14. На заседании рабочей группы в порядке, определяемом председательствующим на заседании рабочей группы, заслушиваются пояснения лица, в отношении которого рассматривается вопрос, и материалы, относящиеся к вопросам, вынесенным на заседание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По ходатайству членов рабочей группы или лица, в отношении которого рассматривается вопрос, на заседании рабочей группы могут быть заслушаны иные лица и рассмотрены представленные ими материалы.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30" w:name="P520"/>
      <w:bookmarkEnd w:id="30"/>
      <w:r w:rsidRPr="006D0232">
        <w:rPr>
          <w:rFonts w:ascii="Calibri" w:eastAsiaTheme="minorEastAsia" w:hAnsi="Calibri" w:cs="Calibri"/>
          <w:lang w:eastAsia="ru-RU"/>
        </w:rPr>
        <w:t xml:space="preserve">15. По итогам рассмотрения материалов, указанных в </w:t>
      </w:r>
      <w:hyperlink w:anchor="P483">
        <w:r w:rsidRPr="006D0232">
          <w:rPr>
            <w:rFonts w:ascii="Calibri" w:eastAsiaTheme="minorEastAsia" w:hAnsi="Calibri" w:cs="Calibri"/>
            <w:color w:val="0000FF"/>
            <w:lang w:eastAsia="ru-RU"/>
          </w:rPr>
          <w:t>подпункте 1 пункта 2</w:t>
        </w:r>
      </w:hyperlink>
      <w:r w:rsidRPr="006D0232">
        <w:rPr>
          <w:rFonts w:ascii="Calibri" w:eastAsiaTheme="minorEastAsia" w:hAnsi="Calibri" w:cs="Calibri"/>
          <w:lang w:eastAsia="ru-RU"/>
        </w:rPr>
        <w:t xml:space="preserve"> настоящего положения, рабочая группа принимает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 признать, что сведения, представленные лицом, замещающим муниципальную должность, в соответствии с </w:t>
      </w:r>
      <w:hyperlink r:id="rId118">
        <w:r w:rsidRPr="006D0232">
          <w:rPr>
            <w:rFonts w:ascii="Calibri" w:eastAsiaTheme="minorEastAsia" w:hAnsi="Calibri" w:cs="Calibri"/>
            <w:color w:val="0000FF"/>
            <w:lang w:eastAsia="ru-RU"/>
          </w:rPr>
          <w:t>частью 1 статьи 3</w:t>
        </w:r>
      </w:hyperlink>
      <w:r w:rsidRPr="006D0232">
        <w:rPr>
          <w:rFonts w:ascii="Calibri" w:eastAsiaTheme="minorEastAsia" w:hAnsi="Calibri" w:cs="Calibri"/>
          <w:lang w:eastAsia="ru-RU"/>
        </w:rPr>
        <w:t xml:space="preserve"> Федерального закона от 3 декабря 2012 года N 230-ФЗ, являются достоверными и полными;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 признать, что сведения, представленные лицом, замещающим муниципальную должность, в соответствии с </w:t>
      </w:r>
      <w:hyperlink r:id="rId119">
        <w:r w:rsidRPr="006D0232">
          <w:rPr>
            <w:rFonts w:ascii="Calibri" w:eastAsiaTheme="minorEastAsia" w:hAnsi="Calibri" w:cs="Calibri"/>
            <w:color w:val="0000FF"/>
            <w:lang w:eastAsia="ru-RU"/>
          </w:rPr>
          <w:t>частью 1 статьи 3</w:t>
        </w:r>
      </w:hyperlink>
      <w:r w:rsidRPr="006D0232">
        <w:rPr>
          <w:rFonts w:ascii="Calibri" w:eastAsiaTheme="minorEastAsia" w:hAnsi="Calibri" w:cs="Calibri"/>
          <w:lang w:eastAsia="ru-RU"/>
        </w:rPr>
        <w:t xml:space="preserve"> Федерального закона от 3 декабря 2012 года N 230-ФЗ, являются недостоверными и (или) неполными.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16. По итогам рассмотрения сообщения, мотивированного заключения и иных материалов, </w:t>
      </w:r>
      <w:r w:rsidRPr="006D0232">
        <w:rPr>
          <w:rFonts w:ascii="Calibri" w:eastAsiaTheme="minorEastAsia" w:hAnsi="Calibri" w:cs="Calibri"/>
          <w:lang w:eastAsia="ru-RU"/>
        </w:rPr>
        <w:lastRenderedPageBreak/>
        <w:t xml:space="preserve">полученных в ходе предварительного рассмотрения сообщения, в соответствии с </w:t>
      </w:r>
      <w:hyperlink w:anchor="P484">
        <w:r w:rsidRPr="006D0232">
          <w:rPr>
            <w:rFonts w:ascii="Calibri" w:eastAsiaTheme="minorEastAsia" w:hAnsi="Calibri" w:cs="Calibri"/>
            <w:color w:val="0000FF"/>
            <w:lang w:eastAsia="ru-RU"/>
          </w:rPr>
          <w:t>подпунктом 2 пункта 2</w:t>
        </w:r>
      </w:hyperlink>
      <w:r w:rsidRPr="006D0232">
        <w:rPr>
          <w:rFonts w:ascii="Calibri" w:eastAsiaTheme="minorEastAsia" w:hAnsi="Calibri" w:cs="Calibri"/>
          <w:lang w:eastAsia="ru-RU"/>
        </w:rPr>
        <w:t xml:space="preserve"> настоящего положения рабочая группа может принять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признать, что при осуществлении полномочий лицом, замещающим отдельную муниципальную должность, конфликт интересов отсутствует;</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признать, что при осуществлении полномочий лицом, замещающим отдельную муниципальную должность, личная заинтересованность приводит или может привести к конфликту интересов, и рекомендовать принять меры по предотвращению или урегулированию конфликта интересов;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признать, что лицо, замещающее отдельную муниципальную должность, не соблюдало требования об урегулировании конфликта интересов.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17. По итогам рассмотрения заявления в соответствии с </w:t>
      </w:r>
      <w:hyperlink w:anchor="P486">
        <w:r w:rsidRPr="006D0232">
          <w:rPr>
            <w:rFonts w:ascii="Calibri" w:eastAsiaTheme="minorEastAsia" w:hAnsi="Calibri" w:cs="Calibri"/>
            <w:color w:val="0000FF"/>
            <w:lang w:eastAsia="ru-RU"/>
          </w:rPr>
          <w:t>подпунктом 3 пункта 2</w:t>
        </w:r>
      </w:hyperlink>
      <w:r w:rsidRPr="006D0232">
        <w:rPr>
          <w:rFonts w:ascii="Calibri" w:eastAsiaTheme="minorEastAsia" w:hAnsi="Calibri" w:cs="Calibri"/>
          <w:lang w:eastAsia="ru-RU"/>
        </w:rPr>
        <w:t xml:space="preserve"> настоящего положения рабочая группа может принять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120">
        <w:r w:rsidRPr="006D0232">
          <w:rPr>
            <w:rFonts w:ascii="Calibri" w:eastAsiaTheme="minorEastAsia" w:hAnsi="Calibri" w:cs="Calibri"/>
            <w:color w:val="0000FF"/>
            <w:lang w:eastAsia="ru-RU"/>
          </w:rPr>
          <w:t>законом</w:t>
        </w:r>
      </w:hyperlink>
      <w:r w:rsidRPr="006D0232">
        <w:rPr>
          <w:rFonts w:ascii="Calibri" w:eastAsiaTheme="minorEastAsia" w:hAnsi="Calibri" w:cs="Calibri"/>
          <w:lang w:eastAsia="ru-RU"/>
        </w:rPr>
        <w:t xml:space="preserve"> от 3 декабря 2012 года N 230-ФЗ, и (или) сведений об источниках получения средств, за счет которых совершены сделки, является объективной и уважительной;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121">
        <w:r w:rsidRPr="006D0232">
          <w:rPr>
            <w:rFonts w:ascii="Calibri" w:eastAsiaTheme="minorEastAsia" w:hAnsi="Calibri" w:cs="Calibri"/>
            <w:color w:val="0000FF"/>
            <w:lang w:eastAsia="ru-RU"/>
          </w:rPr>
          <w:t>законом</w:t>
        </w:r>
      </w:hyperlink>
      <w:r w:rsidRPr="006D0232">
        <w:rPr>
          <w:rFonts w:ascii="Calibri" w:eastAsiaTheme="minorEastAsia" w:hAnsi="Calibri" w:cs="Calibri"/>
          <w:lang w:eastAsia="ru-RU"/>
        </w:rPr>
        <w:t xml:space="preserve"> от 3 декабря 2012 года N 230-ФЗ, и (или) сведений об источниках получения средств, за счет которых совершены сделки, не является уважительной;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3)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122">
        <w:r w:rsidRPr="006D0232">
          <w:rPr>
            <w:rFonts w:ascii="Calibri" w:eastAsiaTheme="minorEastAsia" w:hAnsi="Calibri" w:cs="Calibri"/>
            <w:color w:val="0000FF"/>
            <w:lang w:eastAsia="ru-RU"/>
          </w:rPr>
          <w:t>законом</w:t>
        </w:r>
      </w:hyperlink>
      <w:r w:rsidRPr="006D0232">
        <w:rPr>
          <w:rFonts w:ascii="Calibri" w:eastAsiaTheme="minorEastAsia" w:hAnsi="Calibri" w:cs="Calibri"/>
          <w:lang w:eastAsia="ru-RU"/>
        </w:rPr>
        <w:t xml:space="preserve"> от 3 декабря 2012 года N 230-ФЗ, и (или) сведений об источниках получения средств, за счет которых совершены сделки, необъективна и является способом уклонения от представления указанных сведений.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18. По итогам рассмотрения заявления в соответствии с </w:t>
      </w:r>
      <w:hyperlink w:anchor="P487">
        <w:r w:rsidRPr="006D0232">
          <w:rPr>
            <w:rFonts w:ascii="Calibri" w:eastAsiaTheme="minorEastAsia" w:hAnsi="Calibri" w:cs="Calibri"/>
            <w:color w:val="0000FF"/>
            <w:lang w:eastAsia="ru-RU"/>
          </w:rPr>
          <w:t>подпунктом 4 пункта 2</w:t>
        </w:r>
      </w:hyperlink>
      <w:r w:rsidRPr="006D0232">
        <w:rPr>
          <w:rFonts w:ascii="Calibri" w:eastAsiaTheme="minorEastAsia" w:hAnsi="Calibri" w:cs="Calibri"/>
          <w:lang w:eastAsia="ru-RU"/>
        </w:rPr>
        <w:t xml:space="preserve"> настоящего положения рабочая группа может принять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 признать, что обстоятельства, препятствующие выполнению требований Федерального </w:t>
      </w:r>
      <w:hyperlink r:id="rId123">
        <w:r w:rsidRPr="006D0232">
          <w:rPr>
            <w:rFonts w:ascii="Calibri" w:eastAsiaTheme="minorEastAsia" w:hAnsi="Calibri" w:cs="Calibri"/>
            <w:color w:val="0000FF"/>
            <w:lang w:eastAsia="ru-RU"/>
          </w:rPr>
          <w:t>закона</w:t>
        </w:r>
      </w:hyperlink>
      <w:r w:rsidRPr="006D0232">
        <w:rPr>
          <w:rFonts w:ascii="Calibri" w:eastAsiaTheme="minorEastAsia" w:hAnsi="Calibri" w:cs="Calibri"/>
          <w:lang w:eastAsia="ru-RU"/>
        </w:rPr>
        <w:t xml:space="preserve"> от 7 мая 2013 года N 79-ФЗ, являются объективными и уважительными;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 признать, что обстоятельства, препятствующие выполнению требований Федерального </w:t>
      </w:r>
      <w:hyperlink r:id="rId124">
        <w:r w:rsidRPr="006D0232">
          <w:rPr>
            <w:rFonts w:ascii="Calibri" w:eastAsiaTheme="minorEastAsia" w:hAnsi="Calibri" w:cs="Calibri"/>
            <w:color w:val="0000FF"/>
            <w:lang w:eastAsia="ru-RU"/>
          </w:rPr>
          <w:t>закона</w:t>
        </w:r>
      </w:hyperlink>
      <w:r w:rsidRPr="006D0232">
        <w:rPr>
          <w:rFonts w:ascii="Calibri" w:eastAsiaTheme="minorEastAsia" w:hAnsi="Calibri" w:cs="Calibri"/>
          <w:lang w:eastAsia="ru-RU"/>
        </w:rPr>
        <w:t xml:space="preserve"> от 7 мая 2013 года N 79-ФЗ, не являются объективными и уважительными.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19. По итогам рассмотрения материалов, указанных в </w:t>
      </w:r>
      <w:hyperlink w:anchor="P488">
        <w:r w:rsidRPr="006D0232">
          <w:rPr>
            <w:rFonts w:ascii="Calibri" w:eastAsiaTheme="minorEastAsia" w:hAnsi="Calibri" w:cs="Calibri"/>
            <w:color w:val="0000FF"/>
            <w:lang w:eastAsia="ru-RU"/>
          </w:rPr>
          <w:t>подпункте 5 пункта 2</w:t>
        </w:r>
      </w:hyperlink>
      <w:r w:rsidRPr="006D0232">
        <w:rPr>
          <w:rFonts w:ascii="Calibri" w:eastAsiaTheme="minorEastAsia" w:hAnsi="Calibri" w:cs="Calibri"/>
          <w:lang w:eastAsia="ru-RU"/>
        </w:rPr>
        <w:t xml:space="preserve"> настоящего положения, рабочая группа принимает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1) признать, что недостоверность сообщения о </w:t>
      </w:r>
      <w:proofErr w:type="spellStart"/>
      <w:r w:rsidRPr="006D0232">
        <w:rPr>
          <w:rFonts w:ascii="Calibri" w:eastAsiaTheme="minorEastAsia" w:hAnsi="Calibri" w:cs="Calibri"/>
          <w:lang w:eastAsia="ru-RU"/>
        </w:rPr>
        <w:t>несовершении</w:t>
      </w:r>
      <w:proofErr w:type="spellEnd"/>
      <w:r w:rsidRPr="006D0232">
        <w:rPr>
          <w:rFonts w:ascii="Calibri" w:eastAsiaTheme="minorEastAsia" w:hAnsi="Calibri" w:cs="Calibri"/>
          <w:lang w:eastAsia="ru-RU"/>
        </w:rPr>
        <w:t xml:space="preserve"> сделок, предусмотренных в </w:t>
      </w:r>
      <w:hyperlink r:id="rId125">
        <w:r w:rsidRPr="006D0232">
          <w:rPr>
            <w:rFonts w:ascii="Calibri" w:eastAsiaTheme="minorEastAsia" w:hAnsi="Calibri" w:cs="Calibri"/>
            <w:color w:val="0000FF"/>
            <w:lang w:eastAsia="ru-RU"/>
          </w:rPr>
          <w:t>части 1 статьи 3</w:t>
        </w:r>
      </w:hyperlink>
      <w:r w:rsidRPr="006D0232">
        <w:rPr>
          <w:rFonts w:ascii="Calibri" w:eastAsiaTheme="minorEastAsia" w:hAnsi="Calibri" w:cs="Calibri"/>
          <w:lang w:eastAsia="ru-RU"/>
        </w:rPr>
        <w:t xml:space="preserve"> Федерального закона от 3 декабря 2012 года N 230-ФЗ, депутата сельского поселения не является способом уклонения от представления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lastRenderedPageBreak/>
        <w:t xml:space="preserve">2) признать, что недостоверность сообщения о </w:t>
      </w:r>
      <w:proofErr w:type="spellStart"/>
      <w:r w:rsidRPr="006D0232">
        <w:rPr>
          <w:rFonts w:ascii="Calibri" w:eastAsiaTheme="minorEastAsia" w:hAnsi="Calibri" w:cs="Calibri"/>
          <w:lang w:eastAsia="ru-RU"/>
        </w:rPr>
        <w:t>несовершении</w:t>
      </w:r>
      <w:proofErr w:type="spellEnd"/>
      <w:r w:rsidRPr="006D0232">
        <w:rPr>
          <w:rFonts w:ascii="Calibri" w:eastAsiaTheme="minorEastAsia" w:hAnsi="Calibri" w:cs="Calibri"/>
          <w:lang w:eastAsia="ru-RU"/>
        </w:rPr>
        <w:t xml:space="preserve"> сделок, предусмотренных в </w:t>
      </w:r>
      <w:hyperlink r:id="rId126">
        <w:r w:rsidRPr="006D0232">
          <w:rPr>
            <w:rFonts w:ascii="Calibri" w:eastAsiaTheme="minorEastAsia" w:hAnsi="Calibri" w:cs="Calibri"/>
            <w:color w:val="0000FF"/>
            <w:lang w:eastAsia="ru-RU"/>
          </w:rPr>
          <w:t>части 1 статьи 3</w:t>
        </w:r>
      </w:hyperlink>
      <w:r w:rsidRPr="006D0232">
        <w:rPr>
          <w:rFonts w:ascii="Calibri" w:eastAsiaTheme="minorEastAsia" w:hAnsi="Calibri" w:cs="Calibri"/>
          <w:lang w:eastAsia="ru-RU"/>
        </w:rPr>
        <w:t xml:space="preserve"> Федерального закона от 3 декабря 2012 года N 230-ФЗ, депутата сельского поселения является способом уклонения от представления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20. По итогам рассмотрения материалов, указанных в </w:t>
      </w:r>
      <w:hyperlink w:anchor="P489">
        <w:r w:rsidRPr="006D0232">
          <w:rPr>
            <w:rFonts w:ascii="Calibri" w:eastAsiaTheme="minorEastAsia" w:hAnsi="Calibri" w:cs="Calibri"/>
            <w:color w:val="0000FF"/>
            <w:lang w:eastAsia="ru-RU"/>
          </w:rPr>
          <w:t>подпункте 6 пункта 2</w:t>
        </w:r>
      </w:hyperlink>
      <w:r w:rsidRPr="006D0232">
        <w:rPr>
          <w:rFonts w:ascii="Calibri" w:eastAsiaTheme="minorEastAsia" w:hAnsi="Calibri" w:cs="Calibri"/>
          <w:lang w:eastAsia="ru-RU"/>
        </w:rPr>
        <w:t xml:space="preserve"> настоящего положения, рабочая группа принимает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признать, что сведения о доходах, об имуществе и обязательствах имущественного характера, представленные лицом, замещающим муниципальную должность, или главой местной администрации, являются достоверными и полными;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признать, что сведения о доходах, об имуществе и обязательствах имущественного характера, представленные лицом, замещающим муниципальную должность, или главой местной администрации являются недостоверными и (или) неполными.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31" w:name="P540"/>
      <w:bookmarkEnd w:id="31"/>
      <w:r w:rsidRPr="006D0232">
        <w:rPr>
          <w:rFonts w:ascii="Calibri" w:eastAsiaTheme="minorEastAsia" w:hAnsi="Calibri" w:cs="Calibri"/>
          <w:lang w:eastAsia="ru-RU"/>
        </w:rPr>
        <w:t xml:space="preserve">21. По итогам рассмотрения вопроса, указанного в </w:t>
      </w:r>
      <w:hyperlink w:anchor="P490">
        <w:r w:rsidRPr="006D0232">
          <w:rPr>
            <w:rFonts w:ascii="Calibri" w:eastAsiaTheme="minorEastAsia" w:hAnsi="Calibri" w:cs="Calibri"/>
            <w:color w:val="0000FF"/>
            <w:lang w:eastAsia="ru-RU"/>
          </w:rPr>
          <w:t>подпункте 7 пункта 2</w:t>
        </w:r>
      </w:hyperlink>
      <w:r w:rsidRPr="006D0232">
        <w:rPr>
          <w:rFonts w:ascii="Calibri" w:eastAsiaTheme="minorEastAsia" w:hAnsi="Calibri" w:cs="Calibri"/>
          <w:lang w:eastAsia="ru-RU"/>
        </w:rPr>
        <w:t xml:space="preserve"> настоящего положения, рабочая группа принимает одно из следующих решений: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установить, что в рассматриваемом случае лицом, замещающим муниципальную должность, допущено несоблюдение ограничений и запретов, неисполнение обязанностей, предусмотренных федеральными законами, и (или) несоблюдение требований о предотвращении или урегулировании конфликта интересов;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установить, что в рассматриваемом случае лицом, замещающим муниципальную должность, соблюдены ограничения и запреты, исполнены обязанности, предусмотренные федеральными законами, соблюдены требования о предотвращении или урегулировании конфликта интересов.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22. При наличии к тому оснований рабочая группа вправе принять иное, чем предусмотрено </w:t>
      </w:r>
      <w:hyperlink w:anchor="P520">
        <w:r w:rsidRPr="006D0232">
          <w:rPr>
            <w:rFonts w:ascii="Calibri" w:eastAsiaTheme="minorEastAsia" w:hAnsi="Calibri" w:cs="Calibri"/>
            <w:color w:val="0000FF"/>
            <w:lang w:eastAsia="ru-RU"/>
          </w:rPr>
          <w:t>пунктами 15</w:t>
        </w:r>
      </w:hyperlink>
      <w:r w:rsidRPr="006D0232">
        <w:rPr>
          <w:rFonts w:ascii="Calibri" w:eastAsiaTheme="minorEastAsia" w:hAnsi="Calibri" w:cs="Calibri"/>
          <w:lang w:eastAsia="ru-RU"/>
        </w:rPr>
        <w:t xml:space="preserve"> - </w:t>
      </w:r>
      <w:hyperlink w:anchor="P540">
        <w:r w:rsidRPr="006D0232">
          <w:rPr>
            <w:rFonts w:ascii="Calibri" w:eastAsiaTheme="minorEastAsia" w:hAnsi="Calibri" w:cs="Calibri"/>
            <w:color w:val="0000FF"/>
            <w:lang w:eastAsia="ru-RU"/>
          </w:rPr>
          <w:t>21</w:t>
        </w:r>
      </w:hyperlink>
      <w:r w:rsidRPr="006D0232">
        <w:rPr>
          <w:rFonts w:ascii="Calibri" w:eastAsiaTheme="minorEastAsia" w:hAnsi="Calibri" w:cs="Calibri"/>
          <w:lang w:eastAsia="ru-RU"/>
        </w:rPr>
        <w:t xml:space="preserve"> настоящего положения, решение. Основания и мотивы принятия такого решения должны быть отражены в протоколе заседания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23. В случае установления рабочей группой факта совершения лицом, в отношении которого рассматривается вопрос, действия (факта бездействия), содержащего признаки административного правонарушения или преступления, информация о совершении указанного действия (о бездействии) и подтверждающие такой факт документы направляются в правоприменительные органы, к компетенции которых относятся возбуждение дел об административных правонарушениях и рассмотрение сообщений о преступлениях.</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24. Решения рабочей группы принимаются коллегиально простым большинством голосов присутствующих на заседании членов рабочей группы. Все члены рабочей группы при принятии решений обладают равными правами. При равенстве голосов голос председательствующего на заседании рабочей группы является решающим.</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25. Решение рабочей группы оформляется протоколом, который подписывают члены рабочей группы, принимавшие участие в ее заседании.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26. В протоколе заседания рабочей группы указываются: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дата заседания рабочей группы, фамилии, имена, отчества членов рабочей группы и иных лиц, присутствующих на заседании;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информация о том, что заседание рабочей группы осуществлялось в соответствии с настоящим положением;</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lastRenderedPageBreak/>
        <w:t>3) формулировка каждого из рассматриваемых на заседании рабочей группы вопросов с указанием фамилии, имени, отчества, должности лица, в отношении которого рассматривался вопрос;</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содержание пояснений лица, в отношении которого рассматривался вопрос, и других лиц по существу рассмотренных вопросов;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5) фамилии, имена, отчества выступивших на заседании рабочей группы лиц и краткое изложение их выступлений;</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6) результаты голосования;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7) решение и обоснование его принятия;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8) иные сведения.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27. Член рабочей группы, несогласный с принятым решением, вправе в письменном виде изложить свое мнение, которое подлежит обязательному приобщению к протоколу заседания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28. Копия протокола заседания рабочей группы (либо выписка из него) направляется:</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Губернатору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в представительный орган муниципального образования, расположенного на территории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иным заинтересованным лицам по решению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Выписка из решения рабочей группы направляется лицу, в отношении которого рассматривался вопрос, в течение пяти рабочих дней после подписания протокола заседания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29. Решение рабочей группы может быть обжаловано в порядке, установленном законодательством Российской Федерации.</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right"/>
        <w:outlineLvl w:val="0"/>
        <w:rPr>
          <w:rFonts w:ascii="Calibri" w:eastAsiaTheme="minorEastAsia" w:hAnsi="Calibri" w:cs="Calibri"/>
          <w:lang w:eastAsia="ru-RU"/>
        </w:rPr>
      </w:pPr>
      <w:r w:rsidRPr="006D0232">
        <w:rPr>
          <w:rFonts w:ascii="Calibri" w:eastAsiaTheme="minorEastAsia" w:hAnsi="Calibri" w:cs="Calibri"/>
          <w:lang w:eastAsia="ru-RU"/>
        </w:rPr>
        <w:t>Утвержден</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Указом Губернатора</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Свердловской области</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от 9 октября 2015 г. N 449-УГ</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bookmarkStart w:id="32" w:name="P573"/>
      <w:bookmarkEnd w:id="32"/>
      <w:r w:rsidRPr="006D0232">
        <w:rPr>
          <w:rFonts w:ascii="Calibri" w:eastAsiaTheme="minorEastAsia" w:hAnsi="Calibri" w:cs="Calibri"/>
          <w:b/>
          <w:lang w:eastAsia="ru-RU"/>
        </w:rPr>
        <w:t>СОСТАВ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РАБОЧЕЙ ГРУППЫ КОМИССИИ ПО КООРДИНАЦИИ РАБОТЫ</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ПРОТИВОДЕЙСТВИЮ КОРРУПЦИИ В СВЕРДЛОВСКОЙ ОБЛАСТИ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РАССМОТРЕНИЮ ОТДЕЛЬНЫХ ВОПРОСОВ ПРОФИЛАКТИКИ КОРРУПЦИИ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В МУНИЦИПАЛЬНЫХ ОБРАЗОВАНИЯХ, РАСПОЛОЖЕННЫХ НА ТЕРРИТОРИИ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СВЕРДЛОВСКОЙ ОБЛАСТИ</w:t>
      </w:r>
    </w:p>
    <w:p w:rsidR="006D0232" w:rsidRPr="006D0232" w:rsidRDefault="006D0232" w:rsidP="006D023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6D0232" w:rsidRPr="006D0232" w:rsidTr="00A449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Список изменяющих документов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(введен </w:t>
            </w:r>
            <w:hyperlink r:id="rId127">
              <w:r w:rsidRPr="006D0232">
                <w:rPr>
                  <w:rFonts w:ascii="Calibri" w:eastAsiaTheme="minorEastAsia" w:hAnsi="Calibri" w:cs="Calibri"/>
                  <w:color w:val="0000FF"/>
                  <w:lang w:eastAsia="ru-RU"/>
                </w:rPr>
                <w:t>Указом</w:t>
              </w:r>
            </w:hyperlink>
            <w:r w:rsidRPr="006D0232">
              <w:rPr>
                <w:rFonts w:ascii="Calibri" w:eastAsiaTheme="minorEastAsia" w:hAnsi="Calibri" w:cs="Calibri"/>
                <w:color w:val="392C69"/>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 ред. Указов Губернатора Свердловской области от 02.03.2022 </w:t>
            </w:r>
            <w:hyperlink r:id="rId128">
              <w:r w:rsidRPr="006D0232">
                <w:rPr>
                  <w:rFonts w:ascii="Calibri" w:eastAsiaTheme="minorEastAsia" w:hAnsi="Calibri" w:cs="Calibri"/>
                  <w:color w:val="0000FF"/>
                  <w:lang w:eastAsia="ru-RU"/>
                </w:rPr>
                <w:t>N 97-УГ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lastRenderedPageBreak/>
              <w:t xml:space="preserve">от 22.11.2022 </w:t>
            </w:r>
            <w:hyperlink r:id="rId129">
              <w:r w:rsidRPr="006D0232">
                <w:rPr>
                  <w:rFonts w:ascii="Calibri" w:eastAsiaTheme="minorEastAsia" w:hAnsi="Calibri" w:cs="Calibri"/>
                  <w:color w:val="0000FF"/>
                  <w:lang w:eastAsia="ru-RU"/>
                </w:rPr>
                <w:t>N 592-УГ</w:t>
              </w:r>
            </w:hyperlink>
            <w:r w:rsidRPr="006D0232">
              <w:rPr>
                <w:rFonts w:ascii="Calibri" w:eastAsiaTheme="minorEastAsia" w:hAnsi="Calibri" w:cs="Calibri"/>
                <w:color w:val="392C69"/>
                <w:lang w:eastAsia="ru-RU"/>
              </w:rPr>
              <w:t xml:space="preserve">, от 20.03.2023 </w:t>
            </w:r>
            <w:hyperlink r:id="rId130">
              <w:r w:rsidRPr="006D0232">
                <w:rPr>
                  <w:rFonts w:ascii="Calibri" w:eastAsiaTheme="minorEastAsia" w:hAnsi="Calibri" w:cs="Calibri"/>
                  <w:color w:val="0000FF"/>
                  <w:lang w:eastAsia="ru-RU"/>
                </w:rPr>
                <w:t>N 120-УГ</w:t>
              </w:r>
            </w:hyperlink>
            <w:r w:rsidRPr="006D0232">
              <w:rPr>
                <w:rFonts w:ascii="Calibri" w:eastAsiaTheme="minorEastAsia" w:hAnsi="Calibri" w:cs="Calibri"/>
                <w:color w:val="392C69"/>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665"/>
        <w:gridCol w:w="340"/>
        <w:gridCol w:w="5443"/>
      </w:tblGrid>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Чайников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Валерий Аркадиевич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Заместитель Губернатора Свердловской области - Руководитель Аппарата Губернатора Свердловской области и Правительства Свердловской области, руководитель рабочей группы</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2.</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Ширалиев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 xml:space="preserve">Ильхам </w:t>
            </w:r>
            <w:proofErr w:type="spellStart"/>
            <w:r w:rsidRPr="006D0232">
              <w:rPr>
                <w:rFonts w:ascii="Calibri" w:eastAsiaTheme="minorEastAsia" w:hAnsi="Calibri" w:cs="Calibri"/>
                <w:lang w:eastAsia="ru-RU"/>
              </w:rPr>
              <w:t>Сабзалиевич</w:t>
            </w:r>
            <w:proofErr w:type="spellEnd"/>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Директор Департамента противодействия коррупции Свердловской области, заместитель руководителя рабочей группы</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3.</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Ежов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Сергей Геннадиевич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Заместитель директора Департамента противодействия коррупции Свердловской области, секретарь рабочей группы</w:t>
            </w:r>
          </w:p>
        </w:tc>
      </w:tr>
      <w:tr w:rsidR="006D0232" w:rsidRPr="006D0232" w:rsidTr="00A449B3">
        <w:tc>
          <w:tcPr>
            <w:tcW w:w="9072" w:type="dxa"/>
            <w:gridSpan w:val="4"/>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Члены рабочей группы:</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4.</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Гончаров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Максим Владимирович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директор института прокуратуры, доцент кафедры конституционного права федерального государственного бюджетного образовательного учреждения высшего образования "Уральский государственный юридический университет имени В.Ф. Яковлева"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6.</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Дубичев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Вадим Рудольфович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Первый Заместитель Руководителя Аппарата Губернатора Свердловской области и Правительства Свердловской области - Директор Департамента по местному самоуправлению Губернатора Свердловской области и Правительства Свердловской области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7.</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Кудрявцев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Александр Николаевич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Министр общественной безопасности Свердловской области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8.</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Ромшин</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Игорь Александрович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Заместитель Руководителя Аппарата Губернатора Свердловской области и Правительства Свердловской области - Директор Государственно-правового департамента Губернатора Свердловской области и Правительства Свердловской области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9.</w:t>
            </w:r>
          </w:p>
        </w:tc>
        <w:tc>
          <w:tcPr>
            <w:tcW w:w="266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Чевтаева</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Наталия Геннадьевна</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443"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заведующая кафедрой управления персоналом Уральского института управления - филиала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(по согласованию)</w:t>
            </w: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right"/>
        <w:outlineLvl w:val="0"/>
        <w:rPr>
          <w:rFonts w:ascii="Calibri" w:eastAsiaTheme="minorEastAsia" w:hAnsi="Calibri" w:cs="Calibri"/>
          <w:lang w:eastAsia="ru-RU"/>
        </w:rPr>
      </w:pPr>
      <w:r w:rsidRPr="006D0232">
        <w:rPr>
          <w:rFonts w:ascii="Calibri" w:eastAsiaTheme="minorEastAsia" w:hAnsi="Calibri" w:cs="Calibri"/>
          <w:lang w:eastAsia="ru-RU"/>
        </w:rPr>
        <w:t>Утверждено</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Указом Губернатора</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Свердловской области</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lastRenderedPageBreak/>
        <w:t>от 9 октября 2015 г. N 449-УГ</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bookmarkStart w:id="33" w:name="P635"/>
      <w:bookmarkEnd w:id="33"/>
      <w:r w:rsidRPr="006D0232">
        <w:rPr>
          <w:rFonts w:ascii="Calibri" w:eastAsiaTheme="minorEastAsia" w:hAnsi="Calibri" w:cs="Calibri"/>
          <w:b/>
          <w:lang w:eastAsia="ru-RU"/>
        </w:rPr>
        <w:t>ПОЛОЖЕНИЕ</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О РАБОЧЕЙ ГРУППЕ КОМИССИИ ПО КООРДИНАЦИИ РАБОТЫ</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ПРОТИВОДЕЙСТВИЮ КОРРУПЦИИ В СВЕРДЛОВСКОЙ ОБЛАСТИ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ВЗАИМОДЕЙСТВИЮ С ИНСТИТУТАМИ ГРАЖДАНСКОГО ОБЩЕСТВА</w:t>
      </w:r>
    </w:p>
    <w:p w:rsidR="006D0232" w:rsidRPr="006D0232" w:rsidRDefault="006D0232" w:rsidP="006D023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6D0232" w:rsidRPr="006D0232" w:rsidTr="00A449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Список изменяющих документов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(введено </w:t>
            </w:r>
            <w:hyperlink r:id="rId131">
              <w:r w:rsidRPr="006D0232">
                <w:rPr>
                  <w:rFonts w:ascii="Calibri" w:eastAsiaTheme="minorEastAsia" w:hAnsi="Calibri" w:cs="Calibri"/>
                  <w:color w:val="0000FF"/>
                  <w:lang w:eastAsia="ru-RU"/>
                </w:rPr>
                <w:t>Указом</w:t>
              </w:r>
            </w:hyperlink>
            <w:r w:rsidRPr="006D0232">
              <w:rPr>
                <w:rFonts w:ascii="Calibri" w:eastAsiaTheme="minorEastAsia" w:hAnsi="Calibri" w:cs="Calibri"/>
                <w:color w:val="392C69"/>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 ред. </w:t>
            </w:r>
            <w:hyperlink r:id="rId132">
              <w:r w:rsidRPr="006D0232">
                <w:rPr>
                  <w:rFonts w:ascii="Calibri" w:eastAsiaTheme="minorEastAsia" w:hAnsi="Calibri" w:cs="Calibri"/>
                  <w:color w:val="0000FF"/>
                  <w:lang w:eastAsia="ru-RU"/>
                </w:rPr>
                <w:t>Указа</w:t>
              </w:r>
            </w:hyperlink>
            <w:r w:rsidRPr="006D0232">
              <w:rPr>
                <w:rFonts w:ascii="Calibri" w:eastAsiaTheme="minorEastAsia" w:hAnsi="Calibri" w:cs="Calibri"/>
                <w:color w:val="392C69"/>
                <w:lang w:eastAsia="ru-RU"/>
              </w:rPr>
              <w:t xml:space="preserve"> Губернатора Свердловской области от 15.06.2022 N 282-УГ)</w:t>
            </w: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Настоящее положение определяет основную задачу, функции, порядок формирования и деятельности рабочей группы Комиссии по координации работы по противодействию коррупции в Свердловской области по взаимодействию с институтами гражданского общества (далее - рабочая группа).</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2. Рабочая группа руководствуется в своей деятельности </w:t>
      </w:r>
      <w:hyperlink r:id="rId133">
        <w:r w:rsidRPr="006D0232">
          <w:rPr>
            <w:rFonts w:ascii="Calibri" w:eastAsiaTheme="minorEastAsia" w:hAnsi="Calibri" w:cs="Calibri"/>
            <w:color w:val="0000FF"/>
            <w:lang w:eastAsia="ru-RU"/>
          </w:rPr>
          <w:t>Конституцией</w:t>
        </w:r>
      </w:hyperlink>
      <w:r w:rsidRPr="006D0232">
        <w:rPr>
          <w:rFonts w:ascii="Calibri" w:eastAsiaTheme="minorEastAsia" w:hAnsi="Calibri" w:cs="Calibri"/>
          <w:lang w:eastAsia="ru-RU"/>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Свердловской области, решениями Совета при Президенте Российской Федерации по противодействию коррупции, Совета при полномочном представителе Президента Российской Федерации в Уральском федеральном округе по противодействию коррупции, Комиссии по координации работы по противодействию коррупции в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bookmarkStart w:id="34" w:name="P645"/>
      <w:bookmarkEnd w:id="34"/>
      <w:r w:rsidRPr="006D0232">
        <w:rPr>
          <w:rFonts w:ascii="Calibri" w:eastAsiaTheme="minorEastAsia" w:hAnsi="Calibri" w:cs="Calibri"/>
          <w:lang w:eastAsia="ru-RU"/>
        </w:rPr>
        <w:t>3. Основной задачей рабочей группы является осуществление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информации, научными организациями в сфере противодействия коррупции на территории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4. В целях решения задачи, указанной в </w:t>
      </w:r>
      <w:hyperlink w:anchor="P645">
        <w:r w:rsidRPr="006D0232">
          <w:rPr>
            <w:rFonts w:ascii="Calibri" w:eastAsiaTheme="minorEastAsia" w:hAnsi="Calibri" w:cs="Calibri"/>
            <w:color w:val="0000FF"/>
            <w:lang w:eastAsia="ru-RU"/>
          </w:rPr>
          <w:t>пункте 3</w:t>
        </w:r>
      </w:hyperlink>
      <w:r w:rsidRPr="006D0232">
        <w:rPr>
          <w:rFonts w:ascii="Calibri" w:eastAsiaTheme="minorEastAsia" w:hAnsi="Calibri" w:cs="Calibri"/>
          <w:lang w:eastAsia="ru-RU"/>
        </w:rPr>
        <w:t xml:space="preserve"> настоящего положения, рабочая группа осуществляет следующие функции: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разработка предложений и рекомендаций по осуществлению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институтами гражданского общества в сфере противодействия коррупции на территории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мониторинг участия институтов гражданского общества в противодействии коррупции на территории Свердловской области, эффективности принимаемых ими антикоррупционных мер;</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изучение международного опыта и опыта других субъектов Российской Федерации в вопросах взаимодействия органов государственной власти и органов местного самоуправления с институтами гражданского общества в сфере противодействия коррупции;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контроль за исполнением мероприятий, предусмотренных программами и (или) планами по противодействию коррупции исполнительных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5) подготовка материалов к заседаниям Комиссии по координации работы по </w:t>
      </w:r>
      <w:r w:rsidRPr="006D0232">
        <w:rPr>
          <w:rFonts w:ascii="Calibri" w:eastAsiaTheme="minorEastAsia" w:hAnsi="Calibri" w:cs="Calibri"/>
          <w:lang w:eastAsia="ru-RU"/>
        </w:rPr>
        <w:lastRenderedPageBreak/>
        <w:t>противодействию коррупции в Свердловской области по вопросам деятельности институтов гражданского общества в части реализации государственной политики в сфере противодействия коррупции на территории Свердловской области.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5. Рабочую группу возглавляет руководитель рабочей группы. В состав рабочей группы входят секретарь рабочей группы, заместитель руководителя рабочей группы и иные члены рабочей группы.</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 5 в ред. </w:t>
      </w:r>
      <w:hyperlink r:id="rId134">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15.06.2022 N 282-УГ)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6. На заседаниях рабочей группы вправе присутствовать и высказывать свое мнение члены Комиссии по координации работы по противодействию коррупции в Свердловской области, не включенные в состав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7. Руководитель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осуществляет общее руководство деятельностью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проводит заседания рабочей группы или поручает их проведение заместителю руководителя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докладывает секретарю Комиссии по координации работы по противодействию коррупции в Свердловской области о деятельности рабочей группы.</w:t>
      </w:r>
    </w:p>
    <w:p w:rsidR="006D0232" w:rsidRPr="006D0232" w:rsidRDefault="006D0232" w:rsidP="006D0232">
      <w:pPr>
        <w:widowControl w:val="0"/>
        <w:autoSpaceDE w:val="0"/>
        <w:autoSpaceDN w:val="0"/>
        <w:spacing w:after="0" w:line="240" w:lineRule="auto"/>
        <w:jc w:val="both"/>
        <w:rPr>
          <w:rFonts w:ascii="Calibri" w:eastAsiaTheme="minorEastAsia" w:hAnsi="Calibri" w:cs="Calibri"/>
          <w:lang w:eastAsia="ru-RU"/>
        </w:rPr>
      </w:pPr>
      <w:r w:rsidRPr="006D0232">
        <w:rPr>
          <w:rFonts w:ascii="Calibri" w:eastAsiaTheme="minorEastAsia" w:hAnsi="Calibri" w:cs="Calibri"/>
          <w:lang w:eastAsia="ru-RU"/>
        </w:rPr>
        <w:t xml:space="preserve">(п. 7 в ред. </w:t>
      </w:r>
      <w:hyperlink r:id="rId135">
        <w:r w:rsidRPr="006D0232">
          <w:rPr>
            <w:rFonts w:ascii="Calibri" w:eastAsiaTheme="minorEastAsia" w:hAnsi="Calibri" w:cs="Calibri"/>
            <w:color w:val="0000FF"/>
            <w:lang w:eastAsia="ru-RU"/>
          </w:rPr>
          <w:t>Указа</w:t>
        </w:r>
      </w:hyperlink>
      <w:r w:rsidRPr="006D0232">
        <w:rPr>
          <w:rFonts w:ascii="Calibri" w:eastAsiaTheme="minorEastAsia" w:hAnsi="Calibri" w:cs="Calibri"/>
          <w:lang w:eastAsia="ru-RU"/>
        </w:rPr>
        <w:t xml:space="preserve"> Губернатора Свердловской области от 15.06.2022 N 282-УГ)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8. Секретарь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формирует предложения к проекту повестки заседания рабочей группы для утверждения руководителем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осуществляет подготовку необходимых материалов к заседаниям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информирует членов рабочей группы о времени и месте проведения заседания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ведет протокол заседания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5) направляет протокол заседания рабочей группы членам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6) контролирует исполнение решений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 xml:space="preserve">7) утратил силу. - </w:t>
      </w:r>
      <w:hyperlink r:id="rId136">
        <w:r w:rsidRPr="006D0232">
          <w:rPr>
            <w:rFonts w:ascii="Calibri" w:eastAsiaTheme="minorEastAsia" w:hAnsi="Calibri" w:cs="Calibri"/>
            <w:color w:val="0000FF"/>
            <w:lang w:eastAsia="ru-RU"/>
          </w:rPr>
          <w:t>Указ</w:t>
        </w:r>
      </w:hyperlink>
      <w:r w:rsidRPr="006D0232">
        <w:rPr>
          <w:rFonts w:ascii="Calibri" w:eastAsiaTheme="minorEastAsia" w:hAnsi="Calibri" w:cs="Calibri"/>
          <w:lang w:eastAsia="ru-RU"/>
        </w:rPr>
        <w:t xml:space="preserve"> Губернатора Свердловской области от 15.06.2022 N 282-УГ.</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9. Члены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 вносят предложения по проектам повестки и порядку ведения заседаний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2) участвуют в заседаниях рабочей группы и обсуждении рассматриваемых на них вопросов;</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3) вносят предложения по существу рассматриваемых вопросов и созыву внеочередных заседаний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4) участвуют в голосовании по обсуждаемым вопросам;</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5) по поручению руководителя рабочей группы осуществляют подготовку материалов для рассмотрения на заседаниях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10. Заседания рабочей группы проводятся по мере необходимости, но не реже одного раза в квартал.</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lastRenderedPageBreak/>
        <w:t>11. Заседания рабочей группы считаются правомочными, если на них присутствует не менее половины от общего состава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12. Утвержденный руководителем рабочей группы проект повестки очередного заседания рабочей группы и соответствующие материалы представляются участникам заседания секретарем рабочей группы. Повестка заседания утверждается непосредственно на заседании рабочей группы.</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13. Решения рабочей группы принимаются путем открытого голосования простым большинством голосов присутствующих на заседании членов рабочей группы. Результаты обсуждения и решения рабочей группы оформляются протоколом. Протокол составляется секретарем рабочей группы и подписывается председательствующим на заседании.</w:t>
      </w:r>
    </w:p>
    <w:p w:rsidR="006D0232" w:rsidRPr="006D0232" w:rsidRDefault="006D0232" w:rsidP="006D0232">
      <w:pPr>
        <w:widowControl w:val="0"/>
        <w:autoSpaceDE w:val="0"/>
        <w:autoSpaceDN w:val="0"/>
        <w:spacing w:before="220" w:after="0" w:line="240" w:lineRule="auto"/>
        <w:ind w:firstLine="540"/>
        <w:jc w:val="both"/>
        <w:rPr>
          <w:rFonts w:ascii="Calibri" w:eastAsiaTheme="minorEastAsia" w:hAnsi="Calibri" w:cs="Calibri"/>
          <w:lang w:eastAsia="ru-RU"/>
        </w:rPr>
      </w:pPr>
      <w:r w:rsidRPr="006D0232">
        <w:rPr>
          <w:rFonts w:ascii="Calibri" w:eastAsiaTheme="minorEastAsia" w:hAnsi="Calibri" w:cs="Calibri"/>
          <w:lang w:eastAsia="ru-RU"/>
        </w:rPr>
        <w:t>14. Организационное и техническое обеспечение деятельности рабочей группы осуществляет Департамент внутренней политики Свердловской области.</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right"/>
        <w:outlineLvl w:val="0"/>
        <w:rPr>
          <w:rFonts w:ascii="Calibri" w:eastAsiaTheme="minorEastAsia" w:hAnsi="Calibri" w:cs="Calibri"/>
          <w:lang w:eastAsia="ru-RU"/>
        </w:rPr>
      </w:pPr>
      <w:r w:rsidRPr="006D0232">
        <w:rPr>
          <w:rFonts w:ascii="Calibri" w:eastAsiaTheme="minorEastAsia" w:hAnsi="Calibri" w:cs="Calibri"/>
          <w:lang w:eastAsia="ru-RU"/>
        </w:rPr>
        <w:t>Утвержден</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Указом Губернатора</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Свердловской области</w:t>
      </w:r>
    </w:p>
    <w:p w:rsidR="006D0232" w:rsidRPr="006D0232" w:rsidRDefault="006D0232" w:rsidP="006D0232">
      <w:pPr>
        <w:widowControl w:val="0"/>
        <w:autoSpaceDE w:val="0"/>
        <w:autoSpaceDN w:val="0"/>
        <w:spacing w:after="0" w:line="240" w:lineRule="auto"/>
        <w:jc w:val="right"/>
        <w:rPr>
          <w:rFonts w:ascii="Calibri" w:eastAsiaTheme="minorEastAsia" w:hAnsi="Calibri" w:cs="Calibri"/>
          <w:lang w:eastAsia="ru-RU"/>
        </w:rPr>
      </w:pPr>
      <w:r w:rsidRPr="006D0232">
        <w:rPr>
          <w:rFonts w:ascii="Calibri" w:eastAsiaTheme="minorEastAsia" w:hAnsi="Calibri" w:cs="Calibri"/>
          <w:lang w:eastAsia="ru-RU"/>
        </w:rPr>
        <w:t>от 9 октября 2015 г. N 449-УГ</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bookmarkStart w:id="35" w:name="P689"/>
      <w:bookmarkEnd w:id="35"/>
      <w:r w:rsidRPr="006D0232">
        <w:rPr>
          <w:rFonts w:ascii="Calibri" w:eastAsiaTheme="minorEastAsia" w:hAnsi="Calibri" w:cs="Calibri"/>
          <w:b/>
          <w:lang w:eastAsia="ru-RU"/>
        </w:rPr>
        <w:t>СОСТАВ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РАБОЧЕЙ ГРУППЫ КОМИССИИ ПО КООРДИНАЦИИ РАБОТЫ</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ПРОТИВОДЕЙСТВИЮ КОРРУПЦИИ В СВЕРДЛОВСКОЙ ОБЛАСТИ</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b/>
          <w:lang w:eastAsia="ru-RU"/>
        </w:rPr>
      </w:pPr>
      <w:r w:rsidRPr="006D0232">
        <w:rPr>
          <w:rFonts w:ascii="Calibri" w:eastAsiaTheme="minorEastAsia" w:hAnsi="Calibri" w:cs="Calibri"/>
          <w:b/>
          <w:lang w:eastAsia="ru-RU"/>
        </w:rPr>
        <w:t>ПО ВЗАИМОДЕЙСТВИЮ С ИНСТИТУТАМИ ГРАЖДАНСКОГО ОБЩЕСТВА</w:t>
      </w:r>
    </w:p>
    <w:p w:rsidR="006D0232" w:rsidRPr="006D0232" w:rsidRDefault="006D0232" w:rsidP="006D023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6D0232" w:rsidRPr="006D0232" w:rsidTr="00A449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Список изменяющих документов</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(введен </w:t>
            </w:r>
            <w:hyperlink r:id="rId137">
              <w:r w:rsidRPr="006D0232">
                <w:rPr>
                  <w:rFonts w:ascii="Calibri" w:eastAsiaTheme="minorEastAsia" w:hAnsi="Calibri" w:cs="Calibri"/>
                  <w:color w:val="0000FF"/>
                  <w:lang w:eastAsia="ru-RU"/>
                </w:rPr>
                <w:t>Указом</w:t>
              </w:r>
            </w:hyperlink>
            <w:r w:rsidRPr="006D0232">
              <w:rPr>
                <w:rFonts w:ascii="Calibri" w:eastAsiaTheme="minorEastAsia" w:hAnsi="Calibri" w:cs="Calibri"/>
                <w:color w:val="392C69"/>
                <w:lang w:eastAsia="ru-RU"/>
              </w:rPr>
              <w:t xml:space="preserve"> Губернатора Свердловской области от 09.04.2020 N 170-УГ;</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в ред. Указов Губернатора Свердловской области от 15.06.2022 </w:t>
            </w:r>
            <w:hyperlink r:id="rId138">
              <w:r w:rsidRPr="006D0232">
                <w:rPr>
                  <w:rFonts w:ascii="Calibri" w:eastAsiaTheme="minorEastAsia" w:hAnsi="Calibri" w:cs="Calibri"/>
                  <w:color w:val="0000FF"/>
                  <w:lang w:eastAsia="ru-RU"/>
                </w:rPr>
                <w:t>N 282-УГ</w:t>
              </w:r>
            </w:hyperlink>
            <w:r w:rsidRPr="006D0232">
              <w:rPr>
                <w:rFonts w:ascii="Calibri" w:eastAsiaTheme="minorEastAsia" w:hAnsi="Calibri" w:cs="Calibri"/>
                <w:color w:val="392C69"/>
                <w:lang w:eastAsia="ru-RU"/>
              </w:rPr>
              <w:t>,</w:t>
            </w:r>
          </w:p>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color w:val="392C69"/>
                <w:lang w:eastAsia="ru-RU"/>
              </w:rPr>
              <w:t xml:space="preserve">от 22.11.2022 </w:t>
            </w:r>
            <w:hyperlink r:id="rId139">
              <w:r w:rsidRPr="006D0232">
                <w:rPr>
                  <w:rFonts w:ascii="Calibri" w:eastAsiaTheme="minorEastAsia" w:hAnsi="Calibri" w:cs="Calibri"/>
                  <w:color w:val="0000FF"/>
                  <w:lang w:eastAsia="ru-RU"/>
                </w:rPr>
                <w:t>N 592-УГ</w:t>
              </w:r>
            </w:hyperlink>
            <w:r w:rsidRPr="006D0232">
              <w:rPr>
                <w:rFonts w:ascii="Calibri" w:eastAsiaTheme="minorEastAsia" w:hAnsi="Calibri" w:cs="Calibri"/>
                <w:color w:val="392C69"/>
                <w:lang w:eastAsia="ru-RU"/>
              </w:rPr>
              <w:t xml:space="preserve">, от 20.03.2023 </w:t>
            </w:r>
            <w:hyperlink r:id="rId140">
              <w:r w:rsidRPr="006D0232">
                <w:rPr>
                  <w:rFonts w:ascii="Calibri" w:eastAsiaTheme="minorEastAsia" w:hAnsi="Calibri" w:cs="Calibri"/>
                  <w:color w:val="0000FF"/>
                  <w:lang w:eastAsia="ru-RU"/>
                </w:rPr>
                <w:t>N 120-УГ</w:t>
              </w:r>
            </w:hyperlink>
            <w:r w:rsidRPr="006D0232">
              <w:rPr>
                <w:rFonts w:ascii="Calibri" w:eastAsiaTheme="minorEastAsia" w:hAnsi="Calibri" w:cs="Calibri"/>
                <w:color w:val="392C69"/>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835"/>
        <w:gridCol w:w="340"/>
        <w:gridCol w:w="5216"/>
      </w:tblGrid>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Гурченок</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Наталья Николаевна</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исполняющий обязанности Директора Департамента внутренней политики Свердловской области, руководитель рабочей группы</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1-1.</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Винницкий</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Владимир Ильич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президиума Свердловской областной экономической коллегии адвокатов, член Общественной палаты Свердловской области, заместитель руководителя рабочей группы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2.</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Вуберман</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Анна Борисовна</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главный специалист отдела по взаимодействию с субъектами общественного контроля, общественными организациями и казачеством Департамента внутренней политики Свердловской области, секретарь рабочей группы</w:t>
            </w:r>
          </w:p>
        </w:tc>
      </w:tr>
      <w:tr w:rsidR="006D0232" w:rsidRPr="006D0232" w:rsidTr="00A449B3">
        <w:tc>
          <w:tcPr>
            <w:tcW w:w="9015" w:type="dxa"/>
            <w:gridSpan w:val="4"/>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Члены рабочей группы:</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3.</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Абдулаев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Илья Сергеевич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Молодежной избирательной комиссии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lastRenderedPageBreak/>
              <w:t>4.</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Бабиков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Андрей Юрьевич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начальник управления по взаимодействию с органами местного самоуправления Департамента по местному самоуправлению Губернатора Свердловской области и Правительства Свердловской области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5.</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Банных</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Галина Алексеевна</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доцент кафедры теории, методологии и правового обеспечения государственного и муниципального управления Института государственного управления и предпринимательства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5-1.</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Биктимиров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Дмитрий Александрович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Молодежного парламента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5-2.</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Булдаков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Борис Дмитриевич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директор общества с ограниченной ответственностью юридического агентства "БИЗНЕС ЭКОНОМИКА ПРАВО", член регионального объединения работодателей "Объединение предпринимательских организаций работодателей малого и среднего бизнеса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6.</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Васильченко</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Кирилл Сергеевич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Межрегиональной профсоюзной организации Уральского федерального округа персонала структур комплексной безопасности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8.</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Глушкова</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Светлана Игоревна</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заместитель декана юридического факультета автономной некоммерческой организации высшего образования "Гуманитарный университет"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9.</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Головченко</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Алексей Васильевич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руководитель комитета по оценке регулирующего воздействия Свердловского регионального отделения Общероссийской общественной организации "Деловая Россия"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10.</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Гультяев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Дмитрий Сергеевич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центрального совета Межрегионального общественного движения "Народный контроль"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11.</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Ежов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Сергей Геннадиевич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Заместитель директора Департамента противодействия коррупции Свердловской области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12.</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Елизаров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Аркадий Дмитриевич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 xml:space="preserve">председатель регионального отделения Общероссийской общественной организации "Центр противодействия коррупции в органах государственной власти" в Свердловской области, член попечительского совета Свердловского регионального отделения Общероссийской общественной организации "Ассоциация юристов </w:t>
            </w:r>
            <w:r w:rsidRPr="006D0232">
              <w:rPr>
                <w:rFonts w:ascii="Calibri" w:eastAsiaTheme="minorEastAsia" w:hAnsi="Calibri" w:cs="Calibri"/>
                <w:lang w:eastAsia="ru-RU"/>
              </w:rPr>
              <w:lastRenderedPageBreak/>
              <w:t>России"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lastRenderedPageBreak/>
              <w:t>13.</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Каргапольцев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Иван Николаевич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заместитель начальника отдела по противодействию коррупции Управления экономической безопасности и противодействия коррупции Главного управления Министерства внутренних дел Российской Федерации по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15.</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Корсаков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Константин Викторович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старший научный сотрудник федерального государственного бюджетного учреждения науки Института философии и права Уральского отделения Российской академии наук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18.</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Николаев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Артем Дмитриевич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член Координационного совета Всероссийской общественной организации "Молодая Гвардия Единой России"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19.</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Окулова</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Светлана Борисовна</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вице-президент Уральской торгово-промышленной палаты (союза)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20.</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Притула</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Борис Викторович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начальник отдела по надзору за исполнением законодательства о противодействии коррупции прокуратуры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23.</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Репринцев</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Павел Сергеевич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региональной ревизионной комиссии регионального отделения Общероссийского общественного движения "Народный фронт "За Россию" в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23-1.</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Симаков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Сергей Александрович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Заместитель директора Департамента информационной политики Свердловской области</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24.</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Тыщенко</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Илья Владимирович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Свердловского областного отделения Общероссийской общественной организации малого и среднего предпринимательства "ОПОРА РОССИИ"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25.</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Филиппенков</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Анатолий Анатольевич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президент Союза малого и среднего бизнеса Свердловской области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26.</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Халявин</w:t>
            </w: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Аркадий Леонидович</w:t>
            </w:r>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председатель правления некоммерческой организации "Граждане России - за закон" ("ГРОЗА") (по согласованию)</w:t>
            </w:r>
          </w:p>
        </w:tc>
      </w:tr>
      <w:tr w:rsidR="006D0232" w:rsidRPr="006D0232" w:rsidTr="00A449B3">
        <w:tc>
          <w:tcPr>
            <w:tcW w:w="624"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27.</w:t>
            </w:r>
          </w:p>
        </w:tc>
        <w:tc>
          <w:tcPr>
            <w:tcW w:w="2835"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roofErr w:type="spellStart"/>
            <w:r w:rsidRPr="006D0232">
              <w:rPr>
                <w:rFonts w:ascii="Calibri" w:eastAsiaTheme="minorEastAsia" w:hAnsi="Calibri" w:cs="Calibri"/>
                <w:lang w:eastAsia="ru-RU"/>
              </w:rPr>
              <w:t>Шайдуллина</w:t>
            </w:r>
            <w:proofErr w:type="spellEnd"/>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 xml:space="preserve">Наиля </w:t>
            </w:r>
            <w:proofErr w:type="spellStart"/>
            <w:r w:rsidRPr="006D0232">
              <w:rPr>
                <w:rFonts w:ascii="Calibri" w:eastAsiaTheme="minorEastAsia" w:hAnsi="Calibri" w:cs="Calibri"/>
                <w:lang w:eastAsia="ru-RU"/>
              </w:rPr>
              <w:t>Рамилевна</w:t>
            </w:r>
            <w:proofErr w:type="spellEnd"/>
          </w:p>
        </w:tc>
        <w:tc>
          <w:tcPr>
            <w:tcW w:w="340" w:type="dxa"/>
            <w:tcBorders>
              <w:top w:val="nil"/>
              <w:left w:val="nil"/>
              <w:bottom w:val="nil"/>
              <w:right w:val="nil"/>
            </w:tcBorders>
          </w:tcPr>
          <w:p w:rsidR="006D0232" w:rsidRPr="006D0232" w:rsidRDefault="006D0232" w:rsidP="006D0232">
            <w:pPr>
              <w:widowControl w:val="0"/>
              <w:autoSpaceDE w:val="0"/>
              <w:autoSpaceDN w:val="0"/>
              <w:spacing w:after="0" w:line="240" w:lineRule="auto"/>
              <w:jc w:val="center"/>
              <w:rPr>
                <w:rFonts w:ascii="Calibri" w:eastAsiaTheme="minorEastAsia" w:hAnsi="Calibri" w:cs="Calibri"/>
                <w:lang w:eastAsia="ru-RU"/>
              </w:rPr>
            </w:pPr>
            <w:r w:rsidRPr="006D0232">
              <w:rPr>
                <w:rFonts w:ascii="Calibri" w:eastAsiaTheme="minorEastAsia" w:hAnsi="Calibri" w:cs="Calibri"/>
                <w:lang w:eastAsia="ru-RU"/>
              </w:rPr>
              <w:t>-</w:t>
            </w:r>
          </w:p>
        </w:tc>
        <w:tc>
          <w:tcPr>
            <w:tcW w:w="5216" w:type="dxa"/>
            <w:tcBorders>
              <w:top w:val="nil"/>
              <w:left w:val="nil"/>
              <w:bottom w:val="nil"/>
              <w:right w:val="nil"/>
            </w:tcBorders>
          </w:tcPr>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r w:rsidRPr="006D0232">
              <w:rPr>
                <w:rFonts w:ascii="Calibri" w:eastAsiaTheme="minorEastAsia" w:hAnsi="Calibri" w:cs="Calibri"/>
                <w:lang w:eastAsia="ru-RU"/>
              </w:rPr>
              <w:t>Директор Департамента противодействия коррупции Молодежного правительства Свердловской области (по согласованию)</w:t>
            </w:r>
          </w:p>
        </w:tc>
      </w:tr>
    </w:tbl>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autoSpaceDE w:val="0"/>
        <w:autoSpaceDN w:val="0"/>
        <w:spacing w:after="0" w:line="240" w:lineRule="auto"/>
        <w:rPr>
          <w:rFonts w:ascii="Calibri" w:eastAsiaTheme="minorEastAsia" w:hAnsi="Calibri" w:cs="Calibri"/>
          <w:lang w:eastAsia="ru-RU"/>
        </w:rPr>
      </w:pPr>
    </w:p>
    <w:p w:rsidR="006D0232" w:rsidRPr="006D0232" w:rsidRDefault="006D0232" w:rsidP="006D0232">
      <w:pPr>
        <w:widowControl w:val="0"/>
        <w:pBdr>
          <w:bottom w:val="single" w:sz="6" w:space="0" w:color="auto"/>
        </w:pBdr>
        <w:autoSpaceDE w:val="0"/>
        <w:autoSpaceDN w:val="0"/>
        <w:spacing w:before="100" w:after="100" w:line="240" w:lineRule="auto"/>
        <w:jc w:val="both"/>
        <w:rPr>
          <w:rFonts w:ascii="Calibri" w:eastAsiaTheme="minorEastAsia" w:hAnsi="Calibri" w:cs="Calibri"/>
          <w:sz w:val="2"/>
          <w:szCs w:val="2"/>
          <w:lang w:eastAsia="ru-RU"/>
        </w:rPr>
      </w:pPr>
    </w:p>
    <w:p w:rsidR="006D0232" w:rsidRPr="006D0232" w:rsidRDefault="006D0232" w:rsidP="006D0232">
      <w:pPr>
        <w:rPr>
          <w:rFonts w:eastAsia="Times New Roman" w:cs="Times New Roman"/>
        </w:rPr>
      </w:pPr>
    </w:p>
    <w:p w:rsidR="00A4210E" w:rsidRDefault="00A4210E"/>
    <w:sectPr w:rsidR="00A4210E" w:rsidSect="00D237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232"/>
    <w:rsid w:val="006D0232"/>
    <w:rsid w:val="00A42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CCC946-BFAE-4703-91C1-017646EF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D0232"/>
  </w:style>
  <w:style w:type="paragraph" w:customStyle="1" w:styleId="ConsPlusNormal">
    <w:name w:val="ConsPlusNormal"/>
    <w:rsid w:val="006D023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D023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D023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D023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D023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D023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D023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D023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3A013264417F85D5B8AF75FAD388A3B6AB934223C6741B42D937DA97429937C59E901439BB29577150A00122BEF298CF31AE0B3B3C5F12A8DA9201C03ZDJ" TargetMode="External"/><Relationship Id="rId117" Type="http://schemas.openxmlformats.org/officeDocument/2006/relationships/hyperlink" Target="consultantplus://offline/ref=13A013264417F85D5B8AE952BB54D4316FB16F26376042E378C17BFE2B79952919A90716D8F699741D01544267B170DFBF51EDB2A5D9F12B09Z0J" TargetMode="External"/><Relationship Id="rId21" Type="http://schemas.openxmlformats.org/officeDocument/2006/relationships/hyperlink" Target="consultantplus://offline/ref=13A013264417F85D5B8AF75FAD388A3B6AB934223C6140BC2C977DA97429937C59E901439BB29577150A001222EF298CF31AE0B3B3C5F12A8DA9201C03ZDJ" TargetMode="External"/><Relationship Id="rId42" Type="http://schemas.openxmlformats.org/officeDocument/2006/relationships/hyperlink" Target="consultantplus://offline/ref=13A013264417F85D5B8AF75FAD388A3B6AB9342237624FBC2D9E20A37C709F7E5EE65E469CA395741D1400103DE67DDF0BZ4J" TargetMode="External"/><Relationship Id="rId47" Type="http://schemas.openxmlformats.org/officeDocument/2006/relationships/hyperlink" Target="consultantplus://offline/ref=13A013264417F85D5B8AF75FAD388A3B6AB934223E6749B022917DA97429937C59E9014389B2CD7B17021E1320FA7FDDB504ZCJ" TargetMode="External"/><Relationship Id="rId63" Type="http://schemas.openxmlformats.org/officeDocument/2006/relationships/hyperlink" Target="consultantplus://offline/ref=13A013264417F85D5B8AF75FAD388A3B6AB934223E6540B7239C7DA97429937C59E901439BB29577150A001222EF298CF31AE0B3B3C5F12A8DA9201C03ZDJ" TargetMode="External"/><Relationship Id="rId68" Type="http://schemas.openxmlformats.org/officeDocument/2006/relationships/hyperlink" Target="consultantplus://offline/ref=13A013264417F85D5B8AF75FAD388A3B6AB934223D644AB2279D7DA97429937C59E901439BB29577150A001124EF298CF31AE0B3B3C5F12A8DA9201C03ZDJ" TargetMode="External"/><Relationship Id="rId84" Type="http://schemas.openxmlformats.org/officeDocument/2006/relationships/hyperlink" Target="consultantplus://offline/ref=13A013264417F85D5B8AE952BB54D4316FB16F26376042E378C17BFE2B79952919A90716D8F6987F1001544267B170DFBF51EDB2A5D9F12B09Z0J" TargetMode="External"/><Relationship Id="rId89" Type="http://schemas.openxmlformats.org/officeDocument/2006/relationships/hyperlink" Target="consultantplus://offline/ref=13A013264417F85D5B8AF75FAD388A3B6AB934223C6148B32D937DA97429937C59E901439BB29577150A001223EF298CF31AE0B3B3C5F12A8DA9201C03ZDJ" TargetMode="External"/><Relationship Id="rId112" Type="http://schemas.openxmlformats.org/officeDocument/2006/relationships/hyperlink" Target="consultantplus://offline/ref=13A013264417F85D5B8AF75FAD388A3B6AB934223D644AB2279D7DA97429937C59E901439BB29577150A001120EF298CF31AE0B3B3C5F12A8DA9201C03ZDJ" TargetMode="External"/><Relationship Id="rId133" Type="http://schemas.openxmlformats.org/officeDocument/2006/relationships/hyperlink" Target="consultantplus://offline/ref=13A013264417F85D5B8AE952BB54D43169BA6D2A343515E1299475FB2329CF390FE0081FC6F69B68170A0201Z0J" TargetMode="External"/><Relationship Id="rId138" Type="http://schemas.openxmlformats.org/officeDocument/2006/relationships/hyperlink" Target="consultantplus://offline/ref=13A013264417F85D5B8AF75FAD388A3B6AB934223C6049BC239D7DA97429937C59E901439BB29577150A001225EF298CF31AE0B3B3C5F12A8DA9201C03ZDJ" TargetMode="External"/><Relationship Id="rId16" Type="http://schemas.openxmlformats.org/officeDocument/2006/relationships/hyperlink" Target="consultantplus://offline/ref=13A013264417F85D5B8AF75FAD388A3B6AB934223D6440BD27907DA97429937C59E901439BB29577150A001324EF298CF31AE0B3B3C5F12A8DA9201C03ZDJ" TargetMode="External"/><Relationship Id="rId107" Type="http://schemas.openxmlformats.org/officeDocument/2006/relationships/hyperlink" Target="consultantplus://offline/ref=13A013264417F85D5B8AF75FAD388A3B6AB934223C6140BC2C977DA97429937C59E901439BB29577150A001120EF298CF31AE0B3B3C5F12A8DA9201C03ZDJ" TargetMode="External"/><Relationship Id="rId11" Type="http://schemas.openxmlformats.org/officeDocument/2006/relationships/hyperlink" Target="consultantplus://offline/ref=13A013264417F85D5B8AF75FAD388A3B6AB934223D6749B02C937DA97429937C59E901439BB29577150A001324EF298CF31AE0B3B3C5F12A8DA9201C03ZDJ" TargetMode="External"/><Relationship Id="rId32" Type="http://schemas.openxmlformats.org/officeDocument/2006/relationships/hyperlink" Target="consultantplus://offline/ref=13A013264417F85D5B8AF75FAD388A3B6AB934223D644AB2279D7DA97429937C59E901439BB29577150A001227EF298CF31AE0B3B3C5F12A8DA9201C03ZDJ" TargetMode="External"/><Relationship Id="rId37" Type="http://schemas.openxmlformats.org/officeDocument/2006/relationships/hyperlink" Target="consultantplus://offline/ref=13A013264417F85D5B8AF75FAD388A3B6AB934223D644AB2279D7DA97429937C59E901439BB29577150A001123EF298CF31AE0B3B3C5F12A8DA9201C03ZDJ" TargetMode="External"/><Relationship Id="rId53" Type="http://schemas.openxmlformats.org/officeDocument/2006/relationships/hyperlink" Target="consultantplus://offline/ref=13A013264417F85D5B8AF75FAD388A3B6AB934223D674FB12D917DA97429937C59E901439BB29577150A001223EF298CF31AE0B3B3C5F12A8DA9201C03ZDJ" TargetMode="External"/><Relationship Id="rId58" Type="http://schemas.openxmlformats.org/officeDocument/2006/relationships/hyperlink" Target="consultantplus://offline/ref=13A013264417F85D5B8AF75FAD388A3B6AB934223D624BBC2D9C7DA97429937C59E901439BB29577150A00132BEF298CF31AE0B3B3C5F12A8DA9201C03ZDJ" TargetMode="External"/><Relationship Id="rId74" Type="http://schemas.openxmlformats.org/officeDocument/2006/relationships/hyperlink" Target="consultantplus://offline/ref=13A013264417F85D5B8AF75FAD388A3B6AB934223D644AB2279D7DA97429937C59E901439BB29577150A001122EF298CF31AE0B3B3C5F12A8DA9201C03ZDJ" TargetMode="External"/><Relationship Id="rId79" Type="http://schemas.openxmlformats.org/officeDocument/2006/relationships/hyperlink" Target="consultantplus://offline/ref=13A013264417F85D5B8AF75FAD388A3B6AB934223C6741B42D937DA97429937C59E901439BB29577150A001127EF298CF31AE0B3B3C5F12A8DA9201C03ZDJ" TargetMode="External"/><Relationship Id="rId102" Type="http://schemas.openxmlformats.org/officeDocument/2006/relationships/hyperlink" Target="consultantplus://offline/ref=13A013264417F85D5B8AE952BB54D4316FB16F26376042E378C17BFE2B7995290BA95F1ADAFE867616140213210EZ7J" TargetMode="External"/><Relationship Id="rId123" Type="http://schemas.openxmlformats.org/officeDocument/2006/relationships/hyperlink" Target="consultantplus://offline/ref=13A013264417F85D5B8AE952BB54D43168BA6F2F3C6142E378C17BFE2B7995290BA95F1ADAFE867616140213210EZ7J" TargetMode="External"/><Relationship Id="rId128" Type="http://schemas.openxmlformats.org/officeDocument/2006/relationships/hyperlink" Target="consultantplus://offline/ref=13A013264417F85D5B8AF75FAD388A3B6AB934223C614AB225967DA97429937C59E901439BB29577150A001227EF298CF31AE0B3B3C5F12A8DA9201C03ZDJ" TargetMode="External"/><Relationship Id="rId5" Type="http://schemas.openxmlformats.org/officeDocument/2006/relationships/hyperlink" Target="consultantplus://offline/ref=13A013264417F85D5B8AF75FAD388A3B6AB934223E6540B7239C7DA97429937C59E901439BB29577150A001324EF298CF31AE0B3B3C5F12A8DA9201C03ZDJ" TargetMode="External"/><Relationship Id="rId90" Type="http://schemas.openxmlformats.org/officeDocument/2006/relationships/hyperlink" Target="consultantplus://offline/ref=13A013264417F85D5B8AF75FAD388A3B6AB934223C6741B42D937DA97429937C59E901439BB29577150A001126EF298CF31AE0B3B3C5F12A8DA9201C03ZDJ" TargetMode="External"/><Relationship Id="rId95" Type="http://schemas.openxmlformats.org/officeDocument/2006/relationships/hyperlink" Target="consultantplus://offline/ref=13A013264417F85D5B8AF75FAD388A3B6AB934223C6140BC2C977DA97429937C59E901439BB29577150A00122BEF298CF31AE0B3B3C5F12A8DA9201C03ZDJ" TargetMode="External"/><Relationship Id="rId22" Type="http://schemas.openxmlformats.org/officeDocument/2006/relationships/hyperlink" Target="consultantplus://offline/ref=13A013264417F85D5B8AF75FAD388A3B6AB934223C6049BC239D7DA97429937C59E901439BB29577150A001324EF298CF31AE0B3B3C5F12A8DA9201C03ZDJ" TargetMode="External"/><Relationship Id="rId27" Type="http://schemas.openxmlformats.org/officeDocument/2006/relationships/hyperlink" Target="consultantplus://offline/ref=13A013264417F85D5B8AE952BB54D4316FB0622E386A42E378C17BFE2B79952919A90716D8F698771701544267B170DFBF51EDB2A5D9F12B09Z0J" TargetMode="External"/><Relationship Id="rId43" Type="http://schemas.openxmlformats.org/officeDocument/2006/relationships/hyperlink" Target="consultantplus://offline/ref=13A013264417F85D5B8AF75FAD388A3B6AB934223E634CB623947DA97429937C59E9014389B2CD7B17021E1320FA7FDDB504ZCJ" TargetMode="External"/><Relationship Id="rId48" Type="http://schemas.openxmlformats.org/officeDocument/2006/relationships/hyperlink" Target="consultantplus://offline/ref=13A013264417F85D5B8AF75FAD388A3B6AB934223E6649B024957DA97429937C59E9014389B2CD7B17021E1320FA7FDDB504ZCJ" TargetMode="External"/><Relationship Id="rId64" Type="http://schemas.openxmlformats.org/officeDocument/2006/relationships/hyperlink" Target="consultantplus://offline/ref=13A013264417F85D5B8AF75FAD388A3B6AB934223D6749B02C937DA97429937C59E901439BB29577150A001221EF298CF31AE0B3B3C5F12A8DA9201C03ZDJ" TargetMode="External"/><Relationship Id="rId69" Type="http://schemas.openxmlformats.org/officeDocument/2006/relationships/hyperlink" Target="consultantplus://offline/ref=13A013264417F85D5B8AF75FAD388A3B6AB934223D6B4EB022947DA97429937C59E901439BB29577150A001324EF298CF31AE0B3B3C5F12A8DA9201C03ZDJ" TargetMode="External"/><Relationship Id="rId113" Type="http://schemas.openxmlformats.org/officeDocument/2006/relationships/hyperlink" Target="consultantplus://offline/ref=13A013264417F85D5B8AF75FAD388A3B6AB934223C674EB0269C7DA97429937C59E901439BB29577150A001223EF298CF31AE0B3B3C5F12A8DA9201C03ZDJ" TargetMode="External"/><Relationship Id="rId118" Type="http://schemas.openxmlformats.org/officeDocument/2006/relationships/hyperlink" Target="consultantplus://offline/ref=13A013264417F85D5B8AE952BB54D4316FB16F26376042E378C17BFE2B79952919A90716D8F699741D01544267B170DFBF51EDB2A5D9F12B09Z0J" TargetMode="External"/><Relationship Id="rId134" Type="http://schemas.openxmlformats.org/officeDocument/2006/relationships/hyperlink" Target="consultantplus://offline/ref=13A013264417F85D5B8AF75FAD388A3B6AB934223C6049BC239D7DA97429937C59E901439BB29577150A00132BEF298CF31AE0B3B3C5F12A8DA9201C03ZDJ" TargetMode="External"/><Relationship Id="rId139" Type="http://schemas.openxmlformats.org/officeDocument/2006/relationships/hyperlink" Target="consultantplus://offline/ref=13A013264417F85D5B8AF75FAD388A3B6AB934223C674EB0269C7DA97429937C59E901439BB29577150A001225EF298CF31AE0B3B3C5F12A8DA9201C03ZDJ" TargetMode="External"/><Relationship Id="rId8" Type="http://schemas.openxmlformats.org/officeDocument/2006/relationships/hyperlink" Target="consultantplus://offline/ref=13A013264417F85D5B8AF75FAD388A3B6AB934223D634FB2259C7DA97429937C59E901439BB29577150A001324EF298CF31AE0B3B3C5F12A8DA9201C03ZDJ" TargetMode="External"/><Relationship Id="rId51" Type="http://schemas.openxmlformats.org/officeDocument/2006/relationships/hyperlink" Target="consultantplus://offline/ref=13A013264417F85D5B8AF75FAD388A3B6AB934223D624BBC2D9C7DA97429937C59E901439BB29577150A001324EF298CF31AE0B3B3C5F12A8DA9201C03ZDJ" TargetMode="External"/><Relationship Id="rId72" Type="http://schemas.openxmlformats.org/officeDocument/2006/relationships/hyperlink" Target="consultantplus://offline/ref=13A013264417F85D5B8AF75FAD388A3B6AB934223C604FB220907DA97429937C59E901439BB29577150A001324EF298CF31AE0B3B3C5F12A8DA9201C03ZDJ" TargetMode="External"/><Relationship Id="rId80" Type="http://schemas.openxmlformats.org/officeDocument/2006/relationships/hyperlink" Target="consultantplus://offline/ref=13A013264417F85D5B8AF75FAD388A3B6AB934223C6140BC2C977DA97429937C59E901439BB29577150A001221EF298CF31AE0B3B3C5F12A8DA9201C03ZDJ" TargetMode="External"/><Relationship Id="rId85" Type="http://schemas.openxmlformats.org/officeDocument/2006/relationships/hyperlink" Target="consultantplus://offline/ref=13A013264417F85D5B8AF75FAD388A3B6AB934223C6140BC2C977DA97429937C59E901439BB29577150A001227EF298CF31AE0B3B3C5F12A8DA9201C03ZDJ" TargetMode="External"/><Relationship Id="rId93" Type="http://schemas.openxmlformats.org/officeDocument/2006/relationships/hyperlink" Target="consultantplus://offline/ref=13A013264417F85D5B8AE952BB54D43168BA6F2F3C6142E378C17BFE2B7995290BA95F1ADAFE867616140213210EZ7J" TargetMode="External"/><Relationship Id="rId98" Type="http://schemas.openxmlformats.org/officeDocument/2006/relationships/hyperlink" Target="consultantplus://offline/ref=13A013264417F85D5B8AE952BB54D4316FB16F26376042E378C17BFE2B7995290BA95F1ADAFE867616140213210EZ7J" TargetMode="External"/><Relationship Id="rId121" Type="http://schemas.openxmlformats.org/officeDocument/2006/relationships/hyperlink" Target="consultantplus://offline/ref=13A013264417F85D5B8AE952BB54D4316FB16F26376042E378C17BFE2B7995290BA95F1ADAFE867616140213210EZ7J" TargetMode="External"/><Relationship Id="rId14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13A013264417F85D5B8AF75FAD388A3B6AB934223D674FB12D917DA97429937C59E901439BB29577150A001324EF298CF31AE0B3B3C5F12A8DA9201C03ZDJ" TargetMode="External"/><Relationship Id="rId17" Type="http://schemas.openxmlformats.org/officeDocument/2006/relationships/hyperlink" Target="consultantplus://offline/ref=13A013264417F85D5B8AF75FAD388A3B6AB934223D6B4EB022947DA97429937C59E901439BB29577150A001324EF298CF31AE0B3B3C5F12A8DA9201C03ZDJ" TargetMode="External"/><Relationship Id="rId25" Type="http://schemas.openxmlformats.org/officeDocument/2006/relationships/hyperlink" Target="consultantplus://offline/ref=13A013264417F85D5B8AF75FAD388A3B6AB934223C674EB0269C7DA97429937C59E901439BB29577150A001324EF298CF31AE0B3B3C5F12A8DA9201C03ZDJ" TargetMode="External"/><Relationship Id="rId33" Type="http://schemas.openxmlformats.org/officeDocument/2006/relationships/hyperlink" Target="consultantplus://offline/ref=13A013264417F85D5B8AF75FAD388A3B6AB934223D644AB2279D7DA97429937C59E901439BB29577150A001225EF298CF31AE0B3B3C5F12A8DA9201C03ZDJ" TargetMode="External"/><Relationship Id="rId38" Type="http://schemas.openxmlformats.org/officeDocument/2006/relationships/hyperlink" Target="consultantplus://offline/ref=13A013264417F85D5B8AF75FAD388A3B6AB934223E6649B2269C7DA97429937C59E9014389B2CD7B17021E1320FA7FDDB504ZCJ" TargetMode="External"/><Relationship Id="rId46" Type="http://schemas.openxmlformats.org/officeDocument/2006/relationships/hyperlink" Target="consultantplus://offline/ref=13A013264417F85D5B8AF75FAD388A3B6AB934223E6048B521947DA97429937C59E9014389B2CD7B17021E1320FA7FDDB504ZCJ" TargetMode="External"/><Relationship Id="rId59" Type="http://schemas.openxmlformats.org/officeDocument/2006/relationships/hyperlink" Target="consultantplus://offline/ref=13A013264417F85D5B8AF75FAD388A3B6AB934223E6540B7239C7DA97429937C59E901439BB29577150A001223EF298CF31AE0B3B3C5F12A8DA9201C03ZDJ" TargetMode="External"/><Relationship Id="rId67" Type="http://schemas.openxmlformats.org/officeDocument/2006/relationships/hyperlink" Target="consultantplus://offline/ref=13A013264417F85D5B8AF75FAD388A3B6AB934223D654BB3239D7DA97429937C59E901439BB29577150A001324EF298CF31AE0B3B3C5F12A8DA9201C03ZDJ" TargetMode="External"/><Relationship Id="rId103" Type="http://schemas.openxmlformats.org/officeDocument/2006/relationships/hyperlink" Target="consultantplus://offline/ref=13A013264417F85D5B8AF75FAD388A3B6AB934223C6140BC2C977DA97429937C59E901439BB29577150A001225EF298CF31AE0B3B3C5F12A8DA9201C03ZDJ" TargetMode="External"/><Relationship Id="rId108" Type="http://schemas.openxmlformats.org/officeDocument/2006/relationships/hyperlink" Target="consultantplus://offline/ref=13A013264417F85D5B8AF75FAD388A3B6AB934223C6140BC2C977DA97429937C59E901439BB29577150A001127EF298CF31AE0B3B3C5F12A8DA9201C03ZDJ" TargetMode="External"/><Relationship Id="rId116" Type="http://schemas.openxmlformats.org/officeDocument/2006/relationships/hyperlink" Target="consultantplus://offline/ref=13A013264417F85D5B8AE952BB54D43168BA6F2F3C6142E378C17BFE2B7995290BA95F1ADAFE867616140213210EZ7J" TargetMode="External"/><Relationship Id="rId124" Type="http://schemas.openxmlformats.org/officeDocument/2006/relationships/hyperlink" Target="consultantplus://offline/ref=13A013264417F85D5B8AE952BB54D43168BA6F2F3C6142E378C17BFE2B7995290BA95F1ADAFE867616140213210EZ7J" TargetMode="External"/><Relationship Id="rId129" Type="http://schemas.openxmlformats.org/officeDocument/2006/relationships/hyperlink" Target="consultantplus://offline/ref=13A013264417F85D5B8AF75FAD388A3B6AB934223C674EB0269C7DA97429937C59E901439BB29577150A001221EF298CF31AE0B3B3C5F12A8DA9201C03ZDJ" TargetMode="External"/><Relationship Id="rId137" Type="http://schemas.openxmlformats.org/officeDocument/2006/relationships/hyperlink" Target="consultantplus://offline/ref=13A013264417F85D5B8AF75FAD388A3B6AB934223D644AB2279D7DA97429937C59E901439BB29577150A001125EF298CF31AE0B3B3C5F12A8DA9201C03ZDJ" TargetMode="External"/><Relationship Id="rId20" Type="http://schemas.openxmlformats.org/officeDocument/2006/relationships/hyperlink" Target="consultantplus://offline/ref=13A013264417F85D5B8AF75FAD388A3B6AB934223C614AB225967DA97429937C59E901439BB29577150A001324EF298CF31AE0B3B3C5F12A8DA9201C03ZDJ" TargetMode="External"/><Relationship Id="rId41" Type="http://schemas.openxmlformats.org/officeDocument/2006/relationships/hyperlink" Target="consultantplus://offline/ref=13A013264417F85D5B8AF75FAD388A3B6AB93422396A40B1239E20A37C709F7E5EE65E469CA395741D1400103DE67DDF0BZ4J" TargetMode="External"/><Relationship Id="rId54" Type="http://schemas.openxmlformats.org/officeDocument/2006/relationships/hyperlink" Target="consultantplus://offline/ref=13A013264417F85D5B8AF75FAD388A3B6AB934223C6741B42D937DA97429937C59E901439BB29577150A00122BEF298CF31AE0B3B3C5F12A8DA9201C03ZDJ" TargetMode="External"/><Relationship Id="rId62" Type="http://schemas.openxmlformats.org/officeDocument/2006/relationships/hyperlink" Target="consultantplus://offline/ref=13A013264417F85D5B8AF75FAD388A3B6AB934223C6741B42D937DA97429937C59E901439BB29577150A00122AEF298CF31AE0B3B3C5F12A8DA9201C03ZDJ" TargetMode="External"/><Relationship Id="rId70" Type="http://schemas.openxmlformats.org/officeDocument/2006/relationships/hyperlink" Target="consultantplus://offline/ref=13A013264417F85D5B8AF75FAD388A3B6AB934223D6A4EB524957DA97429937C59E901439BB29577150A001324EF298CF31AE0B3B3C5F12A8DA9201C03ZDJ" TargetMode="External"/><Relationship Id="rId75" Type="http://schemas.openxmlformats.org/officeDocument/2006/relationships/hyperlink" Target="consultantplus://offline/ref=13A013264417F85D5B8AF75FAD388A3B6AB934223D6440BD27907DA97429937C59E901439BB29577150A001223EF298CF31AE0B3B3C5F12A8DA9201C03ZDJ" TargetMode="External"/><Relationship Id="rId83" Type="http://schemas.openxmlformats.org/officeDocument/2006/relationships/hyperlink" Target="consultantplus://offline/ref=13A013264417F85D5B8AF75FAD388A3B6AB934223C6148B32D937DA97429937C59E901439BB29577150A00132AEF298CF31AE0B3B3C5F12A8DA9201C03ZDJ" TargetMode="External"/><Relationship Id="rId88" Type="http://schemas.openxmlformats.org/officeDocument/2006/relationships/hyperlink" Target="consultantplus://offline/ref=13A013264417F85D5B8AE952BB54D43168BA6F2F3C6142E378C17BFE2B7995290BA95F1ADAFE867616140213210EZ7J" TargetMode="External"/><Relationship Id="rId91" Type="http://schemas.openxmlformats.org/officeDocument/2006/relationships/hyperlink" Target="consultantplus://offline/ref=13A013264417F85D5B8AF75FAD388A3B6AB934223C674CB521977DA97429937C59E901439BB29577150A00132BEF298CF31AE0B3B3C5F12A8DA9201C03ZDJ" TargetMode="External"/><Relationship Id="rId96" Type="http://schemas.openxmlformats.org/officeDocument/2006/relationships/hyperlink" Target="consultantplus://offline/ref=13A013264417F85D5B8AE952BB54D4316FB16F26376042E378C17BFE2B79952919A90716D8F699741D01544267B170DFBF51EDB2A5D9F12B09Z0J" TargetMode="External"/><Relationship Id="rId111" Type="http://schemas.openxmlformats.org/officeDocument/2006/relationships/hyperlink" Target="consultantplus://offline/ref=13A013264417F85D5B8AF75FAD388A3B6AB934223C6741B42D937DA97429937C59E901439BB29577150A001125EF298CF31AE0B3B3C5F12A8DA9201C03ZDJ" TargetMode="External"/><Relationship Id="rId132" Type="http://schemas.openxmlformats.org/officeDocument/2006/relationships/hyperlink" Target="consultantplus://offline/ref=13A013264417F85D5B8AF75FAD388A3B6AB934223C6049BC239D7DA97429937C59E901439BB29577150A001324EF298CF31AE0B3B3C5F12A8DA9201C03ZDJ" TargetMode="External"/><Relationship Id="rId140" Type="http://schemas.openxmlformats.org/officeDocument/2006/relationships/hyperlink" Target="consultantplus://offline/ref=13A013264417F85D5B8AF75FAD388A3B6AB934223C6741B42D937DA97429937C59E901439BB29577150A001023EF298CF31AE0B3B3C5F12A8DA9201C03ZDJ" TargetMode="External"/><Relationship Id="rId1" Type="http://schemas.openxmlformats.org/officeDocument/2006/relationships/styles" Target="styles.xml"/><Relationship Id="rId6" Type="http://schemas.openxmlformats.org/officeDocument/2006/relationships/hyperlink" Target="consultantplus://offline/ref=13A013264417F85D5B8AF75FAD388A3B6AB934223E644CBD2D9C7DA97429937C59E901439BB29577150A001324EF298CF31AE0B3B3C5F12A8DA9201C03ZDJ" TargetMode="External"/><Relationship Id="rId15" Type="http://schemas.openxmlformats.org/officeDocument/2006/relationships/hyperlink" Target="consultantplus://offline/ref=13A013264417F85D5B8AF75FAD388A3B6AB934223D644AB2279D7DA97429937C59E901439BB29577150A001324EF298CF31AE0B3B3C5F12A8DA9201C03ZDJ" TargetMode="External"/><Relationship Id="rId23" Type="http://schemas.openxmlformats.org/officeDocument/2006/relationships/hyperlink" Target="consultantplus://offline/ref=13A013264417F85D5B8AF75FAD388A3B6AB934223C674CB521977DA97429937C59E901439BB29577150A001324EF298CF31AE0B3B3C5F12A8DA9201C03ZDJ" TargetMode="External"/><Relationship Id="rId28" Type="http://schemas.openxmlformats.org/officeDocument/2006/relationships/hyperlink" Target="consultantplus://offline/ref=13A013264417F85D5B8AE952BB54D4316FB0622E386A42E378C17BFE2B79952919A90716D8F698771601544267B170DFBF51EDB2A5D9F12B09Z0J" TargetMode="External"/><Relationship Id="rId36" Type="http://schemas.openxmlformats.org/officeDocument/2006/relationships/hyperlink" Target="consultantplus://offline/ref=13A013264417F85D5B8AF75FAD388A3B6AB934223D644AB2279D7DA97429937C59E901439BB29577150A00122AEF298CF31AE0B3B3C5F12A8DA9201C03ZDJ" TargetMode="External"/><Relationship Id="rId49" Type="http://schemas.openxmlformats.org/officeDocument/2006/relationships/hyperlink" Target="consultantplus://offline/ref=13A013264417F85D5B8AF75FAD388A3B6AB934223D674FB12D917DA97429937C59E901439BB29577150A00132BEF298CF31AE0B3B3C5F12A8DA9201C03ZDJ" TargetMode="External"/><Relationship Id="rId57" Type="http://schemas.openxmlformats.org/officeDocument/2006/relationships/hyperlink" Target="consultantplus://offline/ref=13A013264417F85D5B8AF75FAD388A3B6AB934223E6540B7239C7DA97429937C59E901439BB29577150A00132BEF298CF31AE0B3B3C5F12A8DA9201C03ZDJ" TargetMode="External"/><Relationship Id="rId106" Type="http://schemas.openxmlformats.org/officeDocument/2006/relationships/hyperlink" Target="consultantplus://offline/ref=13A013264417F85D5B8AF75FAD388A3B6AB934223C6140BC2C977DA97429937C59E901439BB29577150A001121EF298CF31AE0B3B3C5F12A8DA9201C03ZDJ" TargetMode="External"/><Relationship Id="rId114" Type="http://schemas.openxmlformats.org/officeDocument/2006/relationships/hyperlink" Target="consultantplus://offline/ref=13A013264417F85D5B8AF75FAD388A3B6AB934223C674EB0269C7DA97429937C59E901439BB29577150A001222EF298CF31AE0B3B3C5F12A8DA9201C03ZDJ" TargetMode="External"/><Relationship Id="rId119" Type="http://schemas.openxmlformats.org/officeDocument/2006/relationships/hyperlink" Target="consultantplus://offline/ref=13A013264417F85D5B8AE952BB54D4316FB16F26376042E378C17BFE2B79952919A90716D8F699741D01544267B170DFBF51EDB2A5D9F12B09Z0J" TargetMode="External"/><Relationship Id="rId127" Type="http://schemas.openxmlformats.org/officeDocument/2006/relationships/hyperlink" Target="consultantplus://offline/ref=13A013264417F85D5B8AF75FAD388A3B6AB934223D644AB2279D7DA97429937C59E901439BB29577150A001127EF298CF31AE0B3B3C5F12A8DA9201C03ZDJ" TargetMode="External"/><Relationship Id="rId10" Type="http://schemas.openxmlformats.org/officeDocument/2006/relationships/hyperlink" Target="consultantplus://offline/ref=13A013264417F85D5B8AF75FAD388A3B6AB934223D614BBD2D9D7DA97429937C59E901439BB29577150A001324EF298CF31AE0B3B3C5F12A8DA9201C03ZDJ" TargetMode="External"/><Relationship Id="rId31" Type="http://schemas.openxmlformats.org/officeDocument/2006/relationships/hyperlink" Target="consultantplus://offline/ref=13A013264417F85D5B8AF75FAD388A3B6AB934223D644AB2279D7DA97429937C59E901439BB29577150A00132AEF298CF31AE0B3B3C5F12A8DA9201C03ZDJ" TargetMode="External"/><Relationship Id="rId44" Type="http://schemas.openxmlformats.org/officeDocument/2006/relationships/hyperlink" Target="consultantplus://offline/ref=13A013264417F85D5B8AF75FAD388A3B6AB934223E624AB322967DA97429937C59E9014389B2CD7B17021E1320FA7FDDB504ZCJ" TargetMode="External"/><Relationship Id="rId52" Type="http://schemas.openxmlformats.org/officeDocument/2006/relationships/hyperlink" Target="consultantplus://offline/ref=13A013264417F85D5B8AF75FAD388A3B6AB934223D6749B02C937DA97429937C59E901439BB29577150A001223EF298CF31AE0B3B3C5F12A8DA9201C03ZDJ" TargetMode="External"/><Relationship Id="rId60" Type="http://schemas.openxmlformats.org/officeDocument/2006/relationships/hyperlink" Target="consultantplus://offline/ref=13A013264417F85D5B8AF75FAD388A3B6AB934223D6749B02C937DA97429937C59E901439BB29577150A001222EF298CF31AE0B3B3C5F12A8DA9201C03ZDJ" TargetMode="External"/><Relationship Id="rId65" Type="http://schemas.openxmlformats.org/officeDocument/2006/relationships/hyperlink" Target="consultantplus://offline/ref=13A013264417F85D5B8AF75FAD388A3B6AB934223D674FB12D917DA97429937C59E901439BB29577150A001221EF298CF31AE0B3B3C5F12A8DA9201C03ZDJ" TargetMode="External"/><Relationship Id="rId73" Type="http://schemas.openxmlformats.org/officeDocument/2006/relationships/hyperlink" Target="consultantplus://offline/ref=13A013264417F85D5B8AF75FAD388A3B6AB934223C6741B42D937DA97429937C59E901439BB29577150A001123EF298CF31AE0B3B3C5F12A8DA9201C03ZDJ" TargetMode="External"/><Relationship Id="rId78" Type="http://schemas.openxmlformats.org/officeDocument/2006/relationships/hyperlink" Target="consultantplus://offline/ref=13A013264417F85D5B8AF75FAD388A3B6AB934223C674CB521977DA97429937C59E901439BB29577150A001324EF298CF31AE0B3B3C5F12A8DA9201C03ZDJ" TargetMode="External"/><Relationship Id="rId81" Type="http://schemas.openxmlformats.org/officeDocument/2006/relationships/hyperlink" Target="consultantplus://offline/ref=13A013264417F85D5B8AE952BB54D4316FB1632E366242E378C17BFE2B79952919A90715D9F79322444E551E21EC63DDB451EFB1B90DZ8J" TargetMode="External"/><Relationship Id="rId86" Type="http://schemas.openxmlformats.org/officeDocument/2006/relationships/hyperlink" Target="consultantplus://offline/ref=13A013264417F85D5B8AE952BB54D4316FB16F26376042E378C17BFE2B7995290BA95F1ADAFE867616140213210EZ7J" TargetMode="External"/><Relationship Id="rId94" Type="http://schemas.openxmlformats.org/officeDocument/2006/relationships/hyperlink" Target="consultantplus://offline/ref=13A013264417F85D5B8AF75FAD388A3B6AB934223C6140BC2C977DA97429937C59E901439BB29577150A001224EF298CF31AE0B3B3C5F12A8DA9201C03ZDJ" TargetMode="External"/><Relationship Id="rId99" Type="http://schemas.openxmlformats.org/officeDocument/2006/relationships/hyperlink" Target="consultantplus://offline/ref=13A013264417F85D5B8AF75FAD388A3B6AB934223C6140BC2C977DA97429937C59E901439BB29577150A001225EF298CF31AE0B3B3C5F12A8DA9201C03ZDJ" TargetMode="External"/><Relationship Id="rId101" Type="http://schemas.openxmlformats.org/officeDocument/2006/relationships/hyperlink" Target="consultantplus://offline/ref=13A013264417F85D5B8AF75FAD388A3B6AB934223C6140BC2C977DA97429937C59E901439BB29577150A001123EF298CF31AE0B3B3C5F12A8DA9201C03ZDJ" TargetMode="External"/><Relationship Id="rId122" Type="http://schemas.openxmlformats.org/officeDocument/2006/relationships/hyperlink" Target="consultantplus://offline/ref=13A013264417F85D5B8AE952BB54D4316FB16F26376042E378C17BFE2B7995290BA95F1ADAFE867616140213210EZ7J" TargetMode="External"/><Relationship Id="rId130" Type="http://schemas.openxmlformats.org/officeDocument/2006/relationships/hyperlink" Target="consultantplus://offline/ref=13A013264417F85D5B8AF75FAD388A3B6AB934223C6741B42D937DA97429937C59E901439BB29577150A00112BEF298CF31AE0B3B3C5F12A8DA9201C03ZDJ" TargetMode="External"/><Relationship Id="rId135" Type="http://schemas.openxmlformats.org/officeDocument/2006/relationships/hyperlink" Target="consultantplus://offline/ref=13A013264417F85D5B8AF75FAD388A3B6AB934223C6049BC239D7DA97429937C59E901439BB29577150A001223EF298CF31AE0B3B3C5F12A8DA9201C03ZD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3A013264417F85D5B8AF75FAD388A3B6AB934223D624BBC2D9C7DA97429937C59E901439BB29577150A001324EF298CF31AE0B3B3C5F12A8DA9201C03ZDJ" TargetMode="External"/><Relationship Id="rId13" Type="http://schemas.openxmlformats.org/officeDocument/2006/relationships/hyperlink" Target="consultantplus://offline/ref=13A013264417F85D5B8AF75FAD388A3B6AB934223D664ABD27927DA97429937C59E901439BB29577150A001324EF298CF31AE0B3B3C5F12A8DA9201C03ZDJ" TargetMode="External"/><Relationship Id="rId18" Type="http://schemas.openxmlformats.org/officeDocument/2006/relationships/hyperlink" Target="consultantplus://offline/ref=13A013264417F85D5B8AF75FAD388A3B6AB934223D6A4EB524957DA97429937C59E901439BB29577150A001324EF298CF31AE0B3B3C5F12A8DA9201C03ZDJ" TargetMode="External"/><Relationship Id="rId39" Type="http://schemas.openxmlformats.org/officeDocument/2006/relationships/hyperlink" Target="consultantplus://offline/ref=13A013264417F85D5B8AF75FAD388A3B6AB934223B6B4CBC209E20A37C709F7E5EE65E469CA395741D1400103DE67DDF0BZ4J" TargetMode="External"/><Relationship Id="rId109" Type="http://schemas.openxmlformats.org/officeDocument/2006/relationships/hyperlink" Target="consultantplus://offline/ref=13A013264417F85D5B8AF75FAD388A3B6AB934223D644AB2279D7DA97429937C59E901439BB29577150A001121EF298CF31AE0B3B3C5F12A8DA9201C03ZDJ" TargetMode="External"/><Relationship Id="rId34" Type="http://schemas.openxmlformats.org/officeDocument/2006/relationships/hyperlink" Target="consultantplus://offline/ref=13A013264417F85D5B8AF75FAD388A3B6AB934223D644AB2279D7DA97429937C59E901439BB29577150A001224EF298CF31AE0B3B3C5F12A8DA9201C03ZDJ" TargetMode="External"/><Relationship Id="rId50" Type="http://schemas.openxmlformats.org/officeDocument/2006/relationships/hyperlink" Target="consultantplus://offline/ref=13A013264417F85D5B8AF75FAD388A3B6AB934223E6540B7239C7DA97429937C59E901439BB29577150A001324EF298CF31AE0B3B3C5F12A8DA9201C03ZDJ" TargetMode="External"/><Relationship Id="rId55" Type="http://schemas.openxmlformats.org/officeDocument/2006/relationships/hyperlink" Target="consultantplus://offline/ref=13A013264417F85D5B8AE952BB54D43169BA6D2A343515E1299475FB2329CF390FE0081FC6F69B68170A0201Z0J" TargetMode="External"/><Relationship Id="rId76" Type="http://schemas.openxmlformats.org/officeDocument/2006/relationships/hyperlink" Target="consultantplus://offline/ref=13A013264417F85D5B8AF75FAD388A3B6AB934223C6148B32D937DA97429937C59E901439BB29577150A001324EF298CF31AE0B3B3C5F12A8DA9201C03ZDJ" TargetMode="External"/><Relationship Id="rId97" Type="http://schemas.openxmlformats.org/officeDocument/2006/relationships/hyperlink" Target="consultantplus://offline/ref=13A013264417F85D5B8AE952BB54D4316FB16F26376042E378C17BFE2B79952919A90716D8F699741D01544267B170DFBF51EDB2A5D9F12B09Z0J" TargetMode="External"/><Relationship Id="rId104" Type="http://schemas.openxmlformats.org/officeDocument/2006/relationships/hyperlink" Target="consultantplus://offline/ref=13A013264417F85D5B8AE952BB54D43168BA6F2F3C6142E378C17BFE2B7995290BA95F1ADAFE867616140213210EZ7J" TargetMode="External"/><Relationship Id="rId120" Type="http://schemas.openxmlformats.org/officeDocument/2006/relationships/hyperlink" Target="consultantplus://offline/ref=13A013264417F85D5B8AE952BB54D4316FB16F26376042E378C17BFE2B7995290BA95F1ADAFE867616140213210EZ7J" TargetMode="External"/><Relationship Id="rId125" Type="http://schemas.openxmlformats.org/officeDocument/2006/relationships/hyperlink" Target="consultantplus://offline/ref=13A013264417F85D5B8AE952BB54D4316FB16F26376042E378C17BFE2B79952919A90716D8F699741D01544267B170DFBF51EDB2A5D9F12B09Z0J" TargetMode="External"/><Relationship Id="rId141" Type="http://schemas.openxmlformats.org/officeDocument/2006/relationships/fontTable" Target="fontTable.xml"/><Relationship Id="rId7" Type="http://schemas.openxmlformats.org/officeDocument/2006/relationships/hyperlink" Target="consultantplus://offline/ref=13A013264417F85D5B8AF75FAD388A3B6AB934223E6A4FB42C947DA97429937C59E901439BB29577150A001324EF298CF31AE0B3B3C5F12A8DA9201C03ZDJ" TargetMode="External"/><Relationship Id="rId71" Type="http://schemas.openxmlformats.org/officeDocument/2006/relationships/hyperlink" Target="consultantplus://offline/ref=13A013264417F85D5B8AF75FAD388A3B6AB934223C614AB225967DA97429937C59E901439BB29577150A001324EF298CF31AE0B3B3C5F12A8DA9201C03ZDJ" TargetMode="External"/><Relationship Id="rId92" Type="http://schemas.openxmlformats.org/officeDocument/2006/relationships/hyperlink" Target="consultantplus://offline/ref=13A013264417F85D5B8AF75FAD388A3B6AB934223C6140BC2C977DA97429937C59E901439BB29577150A001225EF298CF31AE0B3B3C5F12A8DA9201C03ZDJ" TargetMode="External"/><Relationship Id="rId2" Type="http://schemas.openxmlformats.org/officeDocument/2006/relationships/settings" Target="settings.xml"/><Relationship Id="rId29" Type="http://schemas.openxmlformats.org/officeDocument/2006/relationships/hyperlink" Target="consultantplus://offline/ref=13A013264417F85D5B8AF75FAD388A3B6AB934223C674AB72D907DA97429937C59E901439BB29577150800132BEF298CF31AE0B3B3C5F12A8DA9201C03ZDJ" TargetMode="External"/><Relationship Id="rId24" Type="http://schemas.openxmlformats.org/officeDocument/2006/relationships/hyperlink" Target="consultantplus://offline/ref=13A013264417F85D5B8AF75FAD388A3B6AB934223C604FB220907DA97429937C59E901439BB29577150A001324EF298CF31AE0B3B3C5F12A8DA9201C03ZDJ" TargetMode="External"/><Relationship Id="rId40" Type="http://schemas.openxmlformats.org/officeDocument/2006/relationships/hyperlink" Target="consultantplus://offline/ref=13A013264417F85D5B8AF75FAD388A3B6AB93422396240B7229E20A37C709F7E5EE65E469CA395741D1400103DE67DDF0BZ4J" TargetMode="External"/><Relationship Id="rId45" Type="http://schemas.openxmlformats.org/officeDocument/2006/relationships/hyperlink" Target="consultantplus://offline/ref=13A013264417F85D5B8AF75FAD388A3B6AB934223E6241B223947DA97429937C59E9014389B2CD7B17021E1320FA7FDDB504ZCJ" TargetMode="External"/><Relationship Id="rId66" Type="http://schemas.openxmlformats.org/officeDocument/2006/relationships/hyperlink" Target="consultantplus://offline/ref=13A013264417F85D5B8AF75FAD388A3B6AB934223D664ABD27927DA97429937C59E901439BB29577150A001324EF298CF31AE0B3B3C5F12A8DA9201C03ZDJ" TargetMode="External"/><Relationship Id="rId87" Type="http://schemas.openxmlformats.org/officeDocument/2006/relationships/hyperlink" Target="consultantplus://offline/ref=13A013264417F85D5B8AF75FAD388A3B6AB934223C6140BC2C977DA97429937C59E901439BB29577150A001226EF298CF31AE0B3B3C5F12A8DA9201C03ZDJ" TargetMode="External"/><Relationship Id="rId110" Type="http://schemas.openxmlformats.org/officeDocument/2006/relationships/hyperlink" Target="consultantplus://offline/ref=13A013264417F85D5B8AF75FAD388A3B6AB934223C674EB0269C7DA97429937C59E901439BB29577150A001324EF298CF31AE0B3B3C5F12A8DA9201C03ZDJ" TargetMode="External"/><Relationship Id="rId115" Type="http://schemas.openxmlformats.org/officeDocument/2006/relationships/hyperlink" Target="consultantplus://offline/ref=13A013264417F85D5B8AE952BB54D4316FB16F26376042E378C17BFE2B7995290BA95F1ADAFE867616140213210EZ7J" TargetMode="External"/><Relationship Id="rId131" Type="http://schemas.openxmlformats.org/officeDocument/2006/relationships/hyperlink" Target="consultantplus://offline/ref=13A013264417F85D5B8AF75FAD388A3B6AB934223D644AB2279D7DA97429937C59E901439BB29577150A001126EF298CF31AE0B3B3C5F12A8DA9201C03ZDJ" TargetMode="External"/><Relationship Id="rId136" Type="http://schemas.openxmlformats.org/officeDocument/2006/relationships/hyperlink" Target="consultantplus://offline/ref=13A013264417F85D5B8AF75FAD388A3B6AB934223C6049BC239D7DA97429937C59E901439BB29577150A001226EF298CF31AE0B3B3C5F12A8DA9201C03ZDJ" TargetMode="External"/><Relationship Id="rId61" Type="http://schemas.openxmlformats.org/officeDocument/2006/relationships/hyperlink" Target="consultantplus://offline/ref=13A013264417F85D5B8AF75FAD388A3B6AB934223D674FB12D917DA97429937C59E901439BB29577150A001222EF298CF31AE0B3B3C5F12A8DA9201C03ZDJ" TargetMode="External"/><Relationship Id="rId82" Type="http://schemas.openxmlformats.org/officeDocument/2006/relationships/hyperlink" Target="consultantplus://offline/ref=13A013264417F85D5B8AF75FAD388A3B6AB934223C6148B32D937DA97429937C59E901439BB29577150A00132BEF298CF31AE0B3B3C5F12A8DA9201C03ZDJ" TargetMode="External"/><Relationship Id="rId19" Type="http://schemas.openxmlformats.org/officeDocument/2006/relationships/hyperlink" Target="consultantplus://offline/ref=13A013264417F85D5B8AF75FAD388A3B6AB934223C6148B32D937DA97429937C59E901439BB29577150A001324EF298CF31AE0B3B3C5F12A8DA9201C03ZDJ" TargetMode="External"/><Relationship Id="rId14" Type="http://schemas.openxmlformats.org/officeDocument/2006/relationships/hyperlink" Target="consultantplus://offline/ref=13A013264417F85D5B8AF75FAD388A3B6AB934223D654BB3239D7DA97429937C59E901439BB29577150A001324EF298CF31AE0B3B3C5F12A8DA9201C03ZDJ" TargetMode="External"/><Relationship Id="rId30" Type="http://schemas.openxmlformats.org/officeDocument/2006/relationships/hyperlink" Target="consultantplus://offline/ref=13A013264417F85D5B8AF75FAD388A3B6AB934223D6440BD27907DA97429937C59E901439BB29577150A00132BEF298CF31AE0B3B3C5F12A8DA9201C03ZDJ" TargetMode="External"/><Relationship Id="rId35" Type="http://schemas.openxmlformats.org/officeDocument/2006/relationships/hyperlink" Target="consultantplus://offline/ref=13A013264417F85D5B8AF75FAD388A3B6AB934223D644AB2279D7DA97429937C59E901439BB29577150A00122BEF298CF31AE0B3B3C5F12A8DA9201C03ZDJ" TargetMode="External"/><Relationship Id="rId56" Type="http://schemas.openxmlformats.org/officeDocument/2006/relationships/hyperlink" Target="consultantplus://offline/ref=13A013264417F85D5B8AF75FAD388A3B6AB934223C674FBC2C977DA97429937C59E9014389B2CD7B17021E1320FA7FDDB504ZCJ" TargetMode="External"/><Relationship Id="rId77" Type="http://schemas.openxmlformats.org/officeDocument/2006/relationships/hyperlink" Target="consultantplus://offline/ref=13A013264417F85D5B8AF75FAD388A3B6AB934223C6140BC2C977DA97429937C59E901439BB29577150A001222EF298CF31AE0B3B3C5F12A8DA9201C03ZDJ" TargetMode="External"/><Relationship Id="rId100" Type="http://schemas.openxmlformats.org/officeDocument/2006/relationships/hyperlink" Target="consultantplus://offline/ref=13A013264417F85D5B8AE952BB54D4316FB16F26376042E378C17BFE2B7995290BA95F1ADAFE867616140213210EZ7J" TargetMode="External"/><Relationship Id="rId105" Type="http://schemas.openxmlformats.org/officeDocument/2006/relationships/hyperlink" Target="consultantplus://offline/ref=13A013264417F85D5B8AE952BB54D43168BA6F2F3C6142E378C17BFE2B7995290BA95F1ADAFE867616140213210EZ7J" TargetMode="External"/><Relationship Id="rId126" Type="http://schemas.openxmlformats.org/officeDocument/2006/relationships/hyperlink" Target="consultantplus://offline/ref=13A013264417F85D5B8AE952BB54D4316FB16F26376042E378C17BFE2B79952919A90716D8F699741D01544267B170DFBF51EDB2A5D9F12B09Z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29</Pages>
  <Words>15136</Words>
  <Characters>86280</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Кулакова Анастасия Алексеевна</dc:creator>
  <cp:keywords/>
  <dc:description/>
  <cp:lastModifiedBy>Кулакова Анастасия Алексеевна</cp:lastModifiedBy>
  <cp:revision>1</cp:revision>
  <dcterms:created xsi:type="dcterms:W3CDTF">2023-03-28T09:26:00Z</dcterms:created>
  <dcterms:modified xsi:type="dcterms:W3CDTF">2023-03-28T09:30:00Z</dcterms:modified>
</cp:coreProperties>
</file>