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12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238"/>
      </w:tblGrid>
      <w:tr w:rsidR="00406F49" w14:paraId="2C5BDCBA" w14:textId="77777777" w:rsidTr="00406F49">
        <w:trPr>
          <w:trHeight w:val="3108"/>
        </w:trPr>
        <w:tc>
          <w:tcPr>
            <w:tcW w:w="9889" w:type="dxa"/>
          </w:tcPr>
          <w:p w14:paraId="2705FBBC" w14:textId="77777777" w:rsidR="00406F49" w:rsidRPr="0091783C" w:rsidRDefault="00406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783C">
              <w:rPr>
                <w:rFonts w:ascii="Times New Roman" w:hAnsi="Times New Roman" w:cs="Times New Roman"/>
                <w:iCs/>
                <w:sz w:val="28"/>
                <w:szCs w:val="28"/>
              </w:rPr>
              <w:t>Муниципальное бюджетное дошкольное образовательное учреждение - детский сад комбинированного вида № 13</w:t>
            </w:r>
          </w:p>
          <w:p w14:paraId="2B971B37" w14:textId="7188B9D9" w:rsidR="00406F49" w:rsidRPr="0091783C" w:rsidRDefault="00406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9178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2113EC" wp14:editId="25E8DD9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19050</wp:posOffset>
                      </wp:positionV>
                      <wp:extent cx="5867400" cy="0"/>
                      <wp:effectExtent l="0" t="0" r="0" b="0"/>
                      <wp:wrapNone/>
                      <wp:docPr id="1355974098" name="Прямая соединительная линия 13559740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F5A93B3" id="Прямая соединительная линия 13559740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5pt" to="463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91783C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 </w:t>
            </w:r>
          </w:p>
          <w:p w14:paraId="0ACA3390" w14:textId="063E4D21" w:rsidR="00406F49" w:rsidRPr="0091783C" w:rsidRDefault="00406F49" w:rsidP="0091783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8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620131, г. Екатеринбург, ул. </w:t>
            </w:r>
            <w:proofErr w:type="spellStart"/>
            <w:r w:rsidRPr="0091783C">
              <w:rPr>
                <w:rFonts w:ascii="Times New Roman" w:hAnsi="Times New Roman" w:cs="Times New Roman"/>
                <w:iCs/>
                <w:sz w:val="24"/>
                <w:szCs w:val="24"/>
              </w:rPr>
              <w:t>Крауля</w:t>
            </w:r>
            <w:proofErr w:type="spellEnd"/>
            <w:r w:rsidRPr="0091783C">
              <w:rPr>
                <w:rFonts w:ascii="Times New Roman" w:hAnsi="Times New Roman" w:cs="Times New Roman"/>
                <w:iCs/>
                <w:sz w:val="24"/>
                <w:szCs w:val="24"/>
              </w:rPr>
              <w:t>, д. 85а</w:t>
            </w:r>
            <w:r w:rsidR="009178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1783C">
              <w:rPr>
                <w:rFonts w:ascii="Times New Roman" w:hAnsi="Times New Roman" w:cs="Times New Roman"/>
                <w:iCs/>
                <w:sz w:val="24"/>
                <w:szCs w:val="24"/>
              </w:rPr>
              <w:t>8 (343) 246-45-34</w:t>
            </w:r>
            <w:r w:rsidR="009178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hyperlink r:id="rId5" w:history="1">
              <w:r w:rsidRPr="0091783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mdou13@eduekb.ru</w:t>
              </w:r>
            </w:hyperlink>
          </w:p>
          <w:p w14:paraId="0A28DDED" w14:textId="77777777" w:rsidR="00406F49" w:rsidRDefault="00406F49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D692EE" w14:textId="77777777" w:rsidR="00406F49" w:rsidRDefault="00406F49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CF9964" w14:textId="77777777" w:rsidR="00406F49" w:rsidRDefault="00406F49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3C5E80" w14:textId="77777777" w:rsidR="00406F49" w:rsidRDefault="00406F49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025826" w14:textId="77777777" w:rsidR="00406F49" w:rsidRDefault="00406F49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ИТОГОВЫЙ ПРОТОКОЛ </w:t>
            </w:r>
          </w:p>
          <w:p w14:paraId="34FC8930" w14:textId="77777777" w:rsidR="00406F49" w:rsidRDefault="00406F49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Экспертного совета </w:t>
            </w:r>
          </w:p>
          <w:p w14:paraId="5727D90B" w14:textId="77777777" w:rsidR="00406F49" w:rsidRDefault="00406F49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межрегионального конкурса методических разработок </w:t>
            </w:r>
          </w:p>
          <w:p w14:paraId="2EBE5656" w14:textId="77777777" w:rsidR="00406F49" w:rsidRDefault="00406F49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«Методическая галерея: поддержка воспитательного потенциала семьи»</w:t>
            </w:r>
          </w:p>
          <w:p w14:paraId="5702E4D4" w14:textId="77777777" w:rsidR="00406F49" w:rsidRDefault="00406F49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5116CB6" w14:textId="77777777" w:rsidR="00406F49" w:rsidRDefault="00406F49">
            <w:pPr>
              <w:spacing w:after="0" w:line="240" w:lineRule="auto"/>
              <w:ind w:left="680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 14.11.2024</w:t>
            </w:r>
          </w:p>
          <w:p w14:paraId="288457D6" w14:textId="77777777" w:rsidR="00406F49" w:rsidRDefault="00406F49">
            <w:pPr>
              <w:spacing w:after="0" w:line="240" w:lineRule="auto"/>
              <w:ind w:left="680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82A7EC9" w14:textId="77777777" w:rsidR="00406F49" w:rsidRDefault="00406F49">
            <w:pPr>
              <w:spacing w:after="0" w:line="240" w:lineRule="auto"/>
              <w:ind w:left="680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14EE141" w14:textId="77777777" w:rsidR="00406F49" w:rsidRDefault="00406F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Присутствуют члены Экспертного совета: 6 человек.</w:t>
            </w:r>
          </w:p>
          <w:p w14:paraId="1A243463" w14:textId="77777777" w:rsidR="00406F49" w:rsidRDefault="00406F49" w:rsidP="00523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Бывшева Марина Валерьевна – доцент, кандидат педагогических наук, директор ЦНППМПР «Учитель будущего» – структурное подразделение ФГАОУ ВО «Уральский государственный педагогический университет».</w:t>
            </w:r>
          </w:p>
          <w:p w14:paraId="79FA6F29" w14:textId="77777777" w:rsidR="00406F49" w:rsidRDefault="00406F49" w:rsidP="00523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Демышева Алина Станиславовна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доцент, кандидат педагогических наук, 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ЦНППМПР «Учитель будущего» – структурное подразделение ФГАОУ ВО «Уральский государственный педагогический университет»</w:t>
            </w:r>
          </w:p>
          <w:p w14:paraId="178776C0" w14:textId="77777777" w:rsidR="00406F49" w:rsidRDefault="00406F49" w:rsidP="00523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Михайлова – региональный представитель Всероссийского сообщества наставников-просветителей при Министерстве просвещения РФ, эксперт грантов Росмолодежь, специалист по учебно-методической работе ЦНППМПР «Учитель будущего» – структурное подразделение ФГАОУ ВО «Уральский государственный педагогический университет».</w:t>
            </w:r>
          </w:p>
          <w:p w14:paraId="42E36B28" w14:textId="77777777" w:rsidR="00406F49" w:rsidRDefault="00406F49" w:rsidP="00523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Елена Николаевна – доцент, кандидат педагогических наук ФГАОУ ВО «Уральский государственный педагогический университет».</w:t>
            </w:r>
          </w:p>
          <w:p w14:paraId="2992BB58" w14:textId="77777777" w:rsidR="00406F49" w:rsidRDefault="00406F49" w:rsidP="00523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Привалова Светлана Евгеньевна – доцент, кандидат педагогических наук ФГАОУ ВО «Уральский государственный педагогический университет».</w:t>
            </w:r>
          </w:p>
          <w:p w14:paraId="7D29E253" w14:textId="77777777" w:rsidR="00406F49" w:rsidRDefault="00406F49" w:rsidP="00523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Зоя Романовна – специалист по учебно-методической работе ЦНППМПР «Учитель будущего» – структурное подразделение ФГАОУ ВО «Уральский государственный педагогический университет».</w:t>
            </w:r>
          </w:p>
          <w:p w14:paraId="4ADC95AB" w14:textId="77777777" w:rsidR="00406F49" w:rsidRDefault="00406F49">
            <w:pPr>
              <w:spacing w:after="0" w:line="240" w:lineRule="auto"/>
              <w:ind w:firstLine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6A35B" w14:textId="77777777" w:rsidR="00406F49" w:rsidRDefault="00406F49">
            <w:pPr>
              <w:spacing w:after="0" w:line="240" w:lineRule="auto"/>
              <w:ind w:firstLine="6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14:paraId="7B95928D" w14:textId="77777777" w:rsidR="00406F49" w:rsidRDefault="00406F49">
            <w:pPr>
              <w:spacing w:after="0" w:line="240" w:lineRule="auto"/>
              <w:ind w:left="-78" w:firstLine="71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Подведение итогов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межрегионального конкурса методических разработок </w:t>
            </w:r>
          </w:p>
          <w:p w14:paraId="342429C7" w14:textId="77777777" w:rsidR="00406F49" w:rsidRDefault="00406F49">
            <w:pPr>
              <w:spacing w:after="0" w:line="240" w:lineRule="auto"/>
              <w:ind w:left="-7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«Методическая галерея: поддержка воспитательного потенциала семьи»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определение победителей.</w:t>
            </w:r>
          </w:p>
          <w:p w14:paraId="6A638930" w14:textId="77777777" w:rsidR="00406F49" w:rsidRDefault="00406F49">
            <w:pPr>
              <w:spacing w:after="0" w:line="240" w:lineRule="auto"/>
              <w:ind w:left="-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2E4BC" w14:textId="77777777" w:rsidR="00406F49" w:rsidRDefault="00406F49">
            <w:pPr>
              <w:spacing w:after="0" w:line="240" w:lineRule="auto"/>
              <w:ind w:left="-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DC229" w14:textId="77777777" w:rsidR="00406F49" w:rsidRDefault="00406F49">
            <w:pPr>
              <w:spacing w:after="0" w:line="240" w:lineRule="auto"/>
              <w:ind w:left="-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E6BC6" w14:textId="77777777" w:rsidR="00406F49" w:rsidRDefault="00406F49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 заседания.</w:t>
            </w:r>
          </w:p>
          <w:p w14:paraId="31A94C58" w14:textId="77777777" w:rsidR="00406F49" w:rsidRDefault="00406F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  <w:p w14:paraId="46E29566" w14:textId="77777777" w:rsidR="00406F49" w:rsidRDefault="00406F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Козлову З.Р. секретаря совета межрегионального конкурса методических разработок «Методическая галерея: поддержка воспитательного потенциала семьи», которая представила членам экспертного совета итоговую сводную таблицу с рейтингом участников.</w:t>
            </w:r>
          </w:p>
          <w:p w14:paraId="7D8A4431" w14:textId="77777777" w:rsidR="00406F49" w:rsidRDefault="00406F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Бывшеву М.В., руководителя экспертной группы, которая отметила, важность внедрения представленных методических разработок в работу с семьями, а также необходимость повышения качества воспитательного процесса через активное взаимодействие между образовательными учреждениями и родителями. М.В. Бывшева также обратила внимание на значимость коллективного опыта участников конкурса.</w:t>
            </w:r>
          </w:p>
          <w:p w14:paraId="3C66F959" w14:textId="77777777" w:rsidR="00406F49" w:rsidRDefault="00406F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89463" w14:textId="77777777" w:rsidR="00406F49" w:rsidRDefault="00406F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  <w:p w14:paraId="0DE177A1" w14:textId="77777777" w:rsidR="00406F49" w:rsidRDefault="00406F49">
            <w:pPr>
              <w:spacing w:after="255" w:line="240" w:lineRule="auto"/>
              <w:ind w:firstLine="6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 Присудить 1, 2 и 3 места участникам, набравшим наибольшее количество баллов в межрегиональном конкурсе методических разработок «Методическая галерея: поддержка воспитательного потенциала семьи», согласно таблице 1.</w:t>
            </w:r>
          </w:p>
          <w:p w14:paraId="1DB710EA" w14:textId="77777777" w:rsidR="00406F49" w:rsidRDefault="00406F49">
            <w:pPr>
              <w:spacing w:after="255" w:line="240" w:lineRule="auto"/>
              <w:ind w:firstLine="851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310A80B" w14:textId="77777777" w:rsidR="00406F49" w:rsidRDefault="00406F49">
            <w:pPr>
              <w:spacing w:after="255" w:line="240" w:lineRule="auto"/>
              <w:ind w:firstLine="851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Таблица 1</w:t>
            </w:r>
          </w:p>
          <w:p w14:paraId="010B68F8" w14:textId="77777777" w:rsidR="00406F49" w:rsidRDefault="00406F49">
            <w:pPr>
              <w:spacing w:after="255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Список участников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межрегионального конкурса методических разработок «Методическая галерея: поддержка воспитательного потенциала семьи»</w:t>
            </w:r>
          </w:p>
          <w:p w14:paraId="2DC6A3B3" w14:textId="77777777" w:rsidR="00406F49" w:rsidRDefault="00406F49">
            <w:pPr>
              <w:spacing w:after="255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16"/>
              <w:gridCol w:w="7340"/>
              <w:gridCol w:w="1807"/>
            </w:tblGrid>
            <w:tr w:rsidR="00406F49" w14:paraId="6B03EE7E" w14:textId="77777777">
              <w:tc>
                <w:tcPr>
                  <w:tcW w:w="7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2C6F2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Воронежская область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70ABF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</w:tr>
            <w:tr w:rsidR="00406F49" w14:paraId="5C660AC2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13EF4" w14:textId="77777777" w:rsidR="00406F49" w:rsidRDefault="00406F49" w:rsidP="00523E2E">
                  <w:pPr>
                    <w:pStyle w:val="a4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8CEC3" w14:textId="77777777" w:rsidR="00406F49" w:rsidRDefault="00406F4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Детско-взрослое сообщество #Уникальные_МЫ</w:t>
                  </w:r>
                </w:p>
                <w:p w14:paraId="1A60EA8E" w14:textId="77777777" w:rsidR="00406F49" w:rsidRDefault="00406F4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«Детский сад «Солнышко»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1309A7" w14:textId="77777777" w:rsidR="00406F49" w:rsidRDefault="00406F4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28</w:t>
                  </w:r>
                </w:p>
              </w:tc>
            </w:tr>
            <w:tr w:rsidR="00406F49" w14:paraId="7538D8C1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B78C11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54EFB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Древо моей семьи</w:t>
                  </w:r>
                </w:p>
                <w:p w14:paraId="5A33AEC0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МКДОУ БГО Центр развития ребенка – детский сад №11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E51A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406F49" w14:paraId="40B7F3F7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E05ACD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83985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Клуб креативных фантазий</w:t>
                  </w:r>
                </w:p>
                <w:p w14:paraId="0893955C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МКДОУ БГО ЦРР детский сад №11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5AF6F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406F49" w14:paraId="30069DF8" w14:textId="77777777">
              <w:tc>
                <w:tcPr>
                  <w:tcW w:w="7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171EDF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Орловская область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8508A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</w:tr>
            <w:tr w:rsidR="00406F49" w14:paraId="4F446B0A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6F2C9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FCCBA2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Домашний театр</w:t>
                  </w:r>
                </w:p>
                <w:p w14:paraId="631CCBAF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«Детский сад присмотра и оздоровления № 16»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BEDD80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406F49" w14:paraId="4C7CCB75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B3BEC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685AF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Формирование воспитательного потенциала семьи через деятельность родительской организации «Родительский патруль</w:t>
                  </w:r>
                </w:p>
                <w:p w14:paraId="4C033FD9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«Детский сад присмотра и оздоровления № 16»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5474B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406F49" w14:paraId="615A38CB" w14:textId="77777777">
              <w:tc>
                <w:tcPr>
                  <w:tcW w:w="7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61EB8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Пермский край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5632B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</w:tr>
            <w:tr w:rsidR="00406F49" w14:paraId="0D7C91D9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1AB38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27DA1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Кинезиология как средство умственного развития детей старшего дошкольного возраста</w:t>
                  </w:r>
                </w:p>
                <w:p w14:paraId="66AA4DBF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детский сад №34 «Лукоморье»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5846F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  <w:p w14:paraId="6D666D50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 явились</w:t>
                  </w:r>
                </w:p>
              </w:tc>
            </w:tr>
            <w:tr w:rsidR="00406F49" w14:paraId="3676CF1E" w14:textId="77777777">
              <w:tc>
                <w:tcPr>
                  <w:tcW w:w="7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F3E800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Саратовская область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854B6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</w:tr>
            <w:tr w:rsidR="00406F49" w14:paraId="7BD9EC2B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47543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34A21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семейная игра «Ромашки на грядке»</w:t>
                  </w:r>
                </w:p>
                <w:p w14:paraId="0F7FB613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МДОУ Детский сад «Колокольчик»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8A18A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406F49" w14:paraId="16E4094C" w14:textId="77777777">
              <w:tc>
                <w:tcPr>
                  <w:tcW w:w="7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620EF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Ямало-Ненецкий Автономный округ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A5FA6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</w:tr>
            <w:tr w:rsidR="00406F49" w14:paraId="65ECA5F9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55F9B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71A397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Сборник игр-лото «ЛОТОШКА» для развития сенсорных анализаторов</w:t>
                  </w:r>
                </w:p>
                <w:p w14:paraId="4F9D8902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детей дошкольного возраста с ОВЗ</w:t>
                  </w:r>
                </w:p>
                <w:p w14:paraId="699DF18F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МАДОУ Детский сад «Дельфин»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8E100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406F49" w14:paraId="3C9D2085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82DBB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F2478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Космическая полянка</w:t>
                  </w:r>
                </w:p>
                <w:p w14:paraId="1956D8A7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детский сад «Крылышки»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235F7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406F49" w14:paraId="253709CD" w14:textId="77777777">
              <w:tc>
                <w:tcPr>
                  <w:tcW w:w="7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55558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Санкт-Петербург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18AA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</w:tr>
            <w:tr w:rsidR="00406F49" w14:paraId="2F3DC7F9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7FC15B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29AFA0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Интерактивное пособие «Играем и развиваемся вместе с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лопотушками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14:paraId="7D4378B8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ГБДОУ детский сад № 25 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B24C1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406F49" w14:paraId="2BED9C3E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D5659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68BB2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Информационно-образовательный ресурс «Дошкольная академия «Солнышко» эффективная форма поддержки и сопровождения семьи</w:t>
                  </w:r>
                </w:p>
                <w:p w14:paraId="1139ECC8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РГПУ им. А.И. Герцена, ГБДОУ детский сад № 4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D6236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29</w:t>
                  </w:r>
                </w:p>
              </w:tc>
            </w:tr>
            <w:tr w:rsidR="00406F49" w14:paraId="0187FF14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FBC48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6F41F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Свердловская область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FF433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</w:tr>
            <w:tr w:rsidR="00406F49" w14:paraId="2F74FE5E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15EBB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C1C2E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Копилка сказок о здоровье</w:t>
                  </w:r>
                </w:p>
                <w:p w14:paraId="62C1D365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– детский сад № 54, МАДОУ детский сад № 571, МАДОУ детский сад № 465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D7BCDB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406F49" w14:paraId="0CCE34BD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F29B3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F91CB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Интерактивная книга-дневник личных событий и впечатлений ребенка «ЭТА КНИГА ПРО МЕНЯ»   </w:t>
                  </w:r>
                </w:p>
                <w:p w14:paraId="0888E374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– детский сад комбинированного вида № 360, МБДОУ – детский сад № 348, МАДОУ № 223, МАДОУ детский сад общеразвивающего вида № 567, МБДОУ – детский сад компенсирующего вида № 356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A904B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406F49" w14:paraId="66A9EB3E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9DF92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92C4A0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Игра-приключение для родителей «Мы идем играть!»</w:t>
                  </w:r>
                </w:p>
                <w:p w14:paraId="2D8DE6C6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МАДОУ – детский сад №43, МАДОУ – детский сад № 45, филиал МБДОУ – детского сада комбинированного вида «Надежда» детский сад №140, МБДОУ – детский сад комбинированного вида № 510, МАДОУ ЦРР 556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AF9B2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406F49" w14:paraId="116BD0BC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B2919A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887FE3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Семейный альбом «Семья глазами ребенка»</w:t>
                  </w:r>
                </w:p>
                <w:p w14:paraId="2F9EF11F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детский сад компенсирующего вида № 466, МБДОУ – детский сад компенсирующего вида № 342, МБДОУ – детский сад комбинированного вида № 248, МБДОУ – детский сад № 5, МБДОУ– детский сад № 251, МБДОУ – детский сад комбинированного вида № 302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4FAF0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406F49" w14:paraId="29C94AC9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338666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7E98D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Семейная газета</w:t>
                  </w:r>
                </w:p>
                <w:p w14:paraId="41876851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– детский сад компенсирующего вида № 444, МАДОУ – детский сад № 131, МАДОУ – ЦРР – детский сад № 199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9B7B5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406F49" w14:paraId="7B6DBE0C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46C50F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2983A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Воскресный сундучок</w:t>
                  </w:r>
                </w:p>
                <w:p w14:paraId="1696E9BA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– детский сад № 36, МБДОУ – детский сад № 46, МБДОУ – детский сад № 143, МАДОУ – детский сад № 145, МБДОУ детский сад № 283, МБДОУ – детский сад № 286, МБДОУ – детский сад № 562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13367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</w:tr>
            <w:tr w:rsidR="00406F49" w14:paraId="600D080B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0C513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54756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Семейный марафон «Семья на спорте»</w:t>
                  </w:r>
                </w:p>
                <w:p w14:paraId="26FE9B7D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МАДОУ – детский сад №151, филиал МБДОУ – детский сад комбинированного вида «Надежда» №499, МБДОУ – детский сад №373, МАДОУ – детский сад №50, МБДОУ – детский сад №62, МБДОУ – детский сад компенсирующего вида №486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9FDDCF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406F49" w14:paraId="4DB89925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A7086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BBF6A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Интерактивное кафе «Лучше ВСЕХ»</w:t>
                  </w:r>
                </w:p>
                <w:p w14:paraId="75AB0D5C" w14:textId="77777777" w:rsidR="00406F49" w:rsidRDefault="00406F49">
                  <w:pPr>
                    <w:spacing w:after="255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МАДОУ № 2 (г. Сысерть), МБДОУ №49, МАДОУ № 349, МБДОУ № 485, МАДОУ 569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C8A0B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406F49" w14:paraId="6F409EF9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7EF6B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8A095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Семейный альманах</w:t>
                  </w:r>
                </w:p>
                <w:p w14:paraId="06053D43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– детского сада комбинированного вида №511, МБДОУ-детского сада №46, МБДОУ – детский сад комбинированного вида №582, МАДОУ-детского сада №48, МБДОУ – детский сад комбинированного вида №414, МАДОУ № 33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BF19C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406F49" w14:paraId="3B05DB55" w14:textId="77777777">
              <w:tc>
                <w:tcPr>
                  <w:tcW w:w="7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1FA43B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Курганская область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C22F4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</w:tr>
            <w:tr w:rsidR="00406F49" w14:paraId="466CE557" w14:textId="77777777"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C2CE9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21.</w:t>
                  </w:r>
                </w:p>
              </w:tc>
              <w:tc>
                <w:tcPr>
                  <w:tcW w:w="7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3C91A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Фотопоиск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– инновационная форма работы детского сада и семьи</w:t>
                  </w:r>
                </w:p>
                <w:p w14:paraId="2216B7D9" w14:textId="77777777" w:rsidR="00406F49" w:rsidRDefault="00406F49">
                  <w:pPr>
                    <w:spacing w:after="255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№9 «Росинка»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7CBA8" w14:textId="77777777" w:rsidR="00406F49" w:rsidRDefault="00406F49">
                  <w:pPr>
                    <w:spacing w:after="255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5AA7175E" w14:textId="77777777" w:rsidR="00406F49" w:rsidRDefault="00406F49">
            <w:pPr>
              <w:spacing w:after="255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738460B" w14:textId="77777777" w:rsidR="00406F49" w:rsidRDefault="00406F49">
            <w:pPr>
              <w:spacing w:after="255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 В соответствии с рейтингом, места распределяются следующим образом:</w:t>
            </w:r>
          </w:p>
          <w:p w14:paraId="24E3E61F" w14:textId="77777777" w:rsidR="00406F49" w:rsidRDefault="00406F49">
            <w:pPr>
              <w:spacing w:after="255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  <w:p w14:paraId="55FFE9BC" w14:textId="77777777" w:rsidR="00406F49" w:rsidRDefault="00406F49">
            <w:pPr>
              <w:spacing w:after="255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Воскресный сундучок, МБДОУ – детский сад № 36, МБДОУ – детский сад № 46, МБДОУ – детский сад № 143, МАДОУ – детский сад № 145, МБДОУ детский сад № 283, МБДОУ – детский сад № 286, МБДОУ – детский сад № 562, Свердловская область.</w:t>
            </w:r>
          </w:p>
          <w:p w14:paraId="55B6AD28" w14:textId="77777777" w:rsidR="00406F49" w:rsidRDefault="00406F49">
            <w:pPr>
              <w:spacing w:after="255" w:line="240" w:lineRule="auto"/>
              <w:ind w:firstLine="91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  <w:p w14:paraId="5C1DCBE5" w14:textId="77777777" w:rsidR="00406F49" w:rsidRDefault="00406F49">
            <w:pPr>
              <w:spacing w:after="255" w:line="240" w:lineRule="auto"/>
              <w:ind w:firstLine="91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Информационно-образовательный ресурс «Дошкольная академия «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Солнышко»  эффективная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форма поддержки и сопровождения семьи РГПУ им. А.И. Герцена, ГБДОУ детский сад № 4, Санкт-Петербург.</w:t>
            </w:r>
          </w:p>
          <w:p w14:paraId="7E23ED66" w14:textId="77777777" w:rsidR="00406F49" w:rsidRDefault="00406F49">
            <w:pPr>
              <w:spacing w:after="255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  <w:p w14:paraId="435760C2" w14:textId="77777777" w:rsidR="00406F49" w:rsidRDefault="00406F49">
            <w:pPr>
              <w:spacing w:after="255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Детско-взрослое сообщество #Уникальные_МЫ, МБДОУ «Детский сад «Солнышко», Воронежская область.</w:t>
            </w:r>
          </w:p>
          <w:p w14:paraId="0A27D250" w14:textId="77777777" w:rsidR="00406F49" w:rsidRDefault="00406F49">
            <w:pPr>
              <w:spacing w:after="255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34BC06C1" w14:textId="77777777" w:rsidR="00406F49" w:rsidRDefault="00406F49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F9167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Выдать сертификаты участникам, принявшим участие в конкурсе.</w:t>
      </w:r>
    </w:p>
    <w:p w14:paraId="4AEA0159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E428083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848D884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A6F8E7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9A76B31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C81643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50ACB8D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A2FB770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39D2E03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экспертного совета                                                                  М.В. Бывшева</w:t>
      </w:r>
    </w:p>
    <w:p w14:paraId="5FFAF943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A3966D1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                                                                                                      З.Р. Козлова</w:t>
      </w:r>
    </w:p>
    <w:p w14:paraId="472A33D8" w14:textId="77777777" w:rsidR="00406F49" w:rsidRDefault="00406F49" w:rsidP="00406F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4F03BF6" w14:textId="77777777" w:rsidR="00553F1C" w:rsidRDefault="00553F1C"/>
    <w:sectPr w:rsidR="0055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B18B2"/>
    <w:multiLevelType w:val="hybridMultilevel"/>
    <w:tmpl w:val="2810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85A2F"/>
    <w:multiLevelType w:val="hybridMultilevel"/>
    <w:tmpl w:val="1B04C8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49"/>
    <w:rsid w:val="00385F49"/>
    <w:rsid w:val="00406F49"/>
    <w:rsid w:val="00553F1C"/>
    <w:rsid w:val="009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7860"/>
  <w15:chartTrackingRefBased/>
  <w15:docId w15:val="{318A31CD-1C61-4567-8931-1527B51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F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6F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6F49"/>
    <w:pPr>
      <w:ind w:left="720"/>
      <w:contextualSpacing/>
    </w:pPr>
  </w:style>
  <w:style w:type="table" w:styleId="a5">
    <w:name w:val="Table Grid"/>
    <w:basedOn w:val="a1"/>
    <w:uiPriority w:val="59"/>
    <w:rsid w:val="00406F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13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dimonkuklin@gmail.com</dc:creator>
  <cp:keywords/>
  <dc:description/>
  <cp:lastModifiedBy>МБДОУ 13</cp:lastModifiedBy>
  <cp:revision>3</cp:revision>
  <dcterms:created xsi:type="dcterms:W3CDTF">2024-11-22T14:48:00Z</dcterms:created>
  <dcterms:modified xsi:type="dcterms:W3CDTF">2024-12-12T10:44:00Z</dcterms:modified>
</cp:coreProperties>
</file>